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CE7FD17" w14:textId="77777777" w:rsidR="00A82319" w:rsidRDefault="005127F9">
      <w:pPr>
        <w:pStyle w:val="Title"/>
      </w:pPr>
      <w:r>
        <w:rPr>
          <w:noProof/>
          <w:lang w:eastAsia="en-US"/>
        </w:rPr>
        <w:drawing>
          <wp:inline distT="0" distB="0" distL="0" distR="0" wp14:anchorId="5E031C96" wp14:editId="386C99E2">
            <wp:extent cx="2971800" cy="48718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entive 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3034757" cy="497501"/>
                    </a:xfrm>
                    <a:prstGeom prst="rect">
                      <a:avLst/>
                    </a:prstGeom>
                  </pic:spPr>
                </pic:pic>
              </a:graphicData>
            </a:graphic>
          </wp:inline>
        </w:drawing>
      </w:r>
    </w:p>
    <w:p w14:paraId="40D7486F" w14:textId="4AE47D17" w:rsidR="00F529BD" w:rsidRPr="004470DA" w:rsidRDefault="009D1EC3" w:rsidP="00F31A61">
      <w:pPr>
        <w:pStyle w:val="Title"/>
        <w:jc w:val="both"/>
        <w:rPr>
          <w:color w:val="0033CC"/>
        </w:rPr>
      </w:pPr>
      <w:r>
        <w:rPr>
          <w:color w:val="95441D" w:themeColor="text2" w:themeTint="BF"/>
        </w:rPr>
        <w:t xml:space="preserve">IFI </w:t>
      </w:r>
      <w:r w:rsidR="00C50E0D">
        <w:rPr>
          <w:color w:val="95441D" w:themeColor="text2" w:themeTint="BF"/>
        </w:rPr>
        <w:t>Bulletin</w:t>
      </w:r>
      <w:r w:rsidR="00910A7F">
        <w:rPr>
          <w:color w:val="95441D" w:themeColor="text2" w:themeTint="BF"/>
        </w:rPr>
        <w:tab/>
      </w:r>
      <w:r w:rsidR="00910A7F">
        <w:rPr>
          <w:color w:val="95441D" w:themeColor="text2" w:themeTint="BF"/>
        </w:rPr>
        <w:tab/>
      </w:r>
      <w:r w:rsidR="00C50E0D">
        <w:rPr>
          <w:color w:val="95441D" w:themeColor="text2" w:themeTint="BF"/>
        </w:rPr>
        <w:tab/>
      </w:r>
      <w:r w:rsidR="00C50E0D">
        <w:rPr>
          <w:color w:val="95441D" w:themeColor="text2" w:themeTint="BF"/>
        </w:rPr>
        <w:tab/>
      </w:r>
      <w:r w:rsidR="00910A7F">
        <w:rPr>
          <w:color w:val="95441D" w:themeColor="text2" w:themeTint="BF"/>
        </w:rPr>
        <w:tab/>
      </w:r>
      <w:r w:rsidR="00F31A61">
        <w:rPr>
          <w:color w:val="95441D" w:themeColor="text2" w:themeTint="BF"/>
        </w:rPr>
        <w:tab/>
      </w:r>
      <w:r w:rsidR="00F31A61">
        <w:rPr>
          <w:color w:val="95441D" w:themeColor="text2" w:themeTint="BF"/>
        </w:rPr>
        <w:tab/>
      </w:r>
    </w:p>
    <w:p w14:paraId="0147E730" w14:textId="53050F6A" w:rsidR="00F529BD" w:rsidRPr="004470DA" w:rsidRDefault="00F529BD" w:rsidP="00F529BD">
      <w:pPr>
        <w:pStyle w:val="Title"/>
        <w:jc w:val="left"/>
        <w:rPr>
          <w:color w:val="0033CC"/>
          <w:sz w:val="28"/>
          <w:szCs w:val="28"/>
        </w:rPr>
      </w:pPr>
    </w:p>
    <w:p w14:paraId="0FD0B456" w14:textId="1162A899" w:rsidR="008B1DED" w:rsidRPr="004470DA" w:rsidRDefault="00B357DD" w:rsidP="008B1DED">
      <w:pPr>
        <w:pStyle w:val="Title"/>
        <w:jc w:val="both"/>
        <w:rPr>
          <w:color w:val="0033CC"/>
        </w:rPr>
      </w:pPr>
      <w:r>
        <w:rPr>
          <w:rFonts w:cstheme="majorHAnsi"/>
          <w:color w:val="0033CC"/>
          <w:sz w:val="28"/>
          <w:szCs w:val="28"/>
        </w:rPr>
        <w:t>May</w:t>
      </w:r>
      <w:r w:rsidR="00F529BD" w:rsidRPr="008B1DED">
        <w:rPr>
          <w:rFonts w:cstheme="majorHAnsi"/>
          <w:color w:val="0033CC"/>
          <w:sz w:val="28"/>
          <w:szCs w:val="28"/>
        </w:rPr>
        <w:t xml:space="preserve"> 2018</w:t>
      </w:r>
      <w:r w:rsidR="008B1DED" w:rsidRPr="008B1DED">
        <w:rPr>
          <w:rFonts w:cstheme="majorHAnsi"/>
          <w:color w:val="0033CC"/>
          <w:sz w:val="28"/>
          <w:szCs w:val="28"/>
        </w:rPr>
        <w:tab/>
      </w:r>
      <w:r w:rsidR="008B1DED">
        <w:rPr>
          <w:rFonts w:cstheme="majorHAnsi"/>
          <w:b w:val="0"/>
          <w:color w:val="0033CC"/>
          <w:sz w:val="28"/>
          <w:szCs w:val="28"/>
        </w:rPr>
        <w:tab/>
      </w:r>
      <w:r w:rsidR="008B1DED">
        <w:rPr>
          <w:rFonts w:cstheme="majorHAnsi"/>
          <w:b w:val="0"/>
          <w:color w:val="0033CC"/>
          <w:sz w:val="28"/>
          <w:szCs w:val="28"/>
        </w:rPr>
        <w:tab/>
      </w:r>
      <w:r w:rsidR="008B1DED">
        <w:rPr>
          <w:rFonts w:cstheme="majorHAnsi"/>
          <w:b w:val="0"/>
          <w:color w:val="0033CC"/>
          <w:sz w:val="28"/>
          <w:szCs w:val="28"/>
        </w:rPr>
        <w:tab/>
      </w:r>
      <w:r w:rsidR="008B1DED">
        <w:rPr>
          <w:rFonts w:cstheme="majorHAnsi"/>
          <w:b w:val="0"/>
          <w:color w:val="0033CC"/>
          <w:sz w:val="28"/>
          <w:szCs w:val="28"/>
        </w:rPr>
        <w:tab/>
      </w:r>
      <w:r w:rsidR="008B1DED">
        <w:rPr>
          <w:rFonts w:cstheme="majorHAnsi"/>
          <w:b w:val="0"/>
          <w:color w:val="0033CC"/>
          <w:sz w:val="28"/>
          <w:szCs w:val="28"/>
        </w:rPr>
        <w:tab/>
      </w:r>
      <w:r w:rsidR="008B1DED">
        <w:rPr>
          <w:rFonts w:cstheme="majorHAnsi"/>
          <w:b w:val="0"/>
          <w:color w:val="0033CC"/>
          <w:sz w:val="28"/>
          <w:szCs w:val="28"/>
        </w:rPr>
        <w:tab/>
      </w:r>
      <w:r w:rsidR="00BD4112">
        <w:rPr>
          <w:rFonts w:cstheme="majorHAnsi"/>
          <w:b w:val="0"/>
          <w:color w:val="0033CC"/>
          <w:sz w:val="28"/>
          <w:szCs w:val="28"/>
        </w:rPr>
        <w:tab/>
      </w:r>
      <w:r w:rsidR="008B1DED">
        <w:rPr>
          <w:rFonts w:cstheme="majorHAnsi"/>
          <w:b w:val="0"/>
          <w:color w:val="0033CC"/>
          <w:sz w:val="28"/>
          <w:szCs w:val="28"/>
        </w:rPr>
        <w:tab/>
      </w:r>
      <w:hyperlink r:id="rId9" w:history="1">
        <w:r w:rsidR="00BC291C" w:rsidRPr="00390627">
          <w:rPr>
            <w:rStyle w:val="Hyperlink"/>
            <w:color w:val="0033CC"/>
            <w:sz w:val="24"/>
            <w:szCs w:val="24"/>
          </w:rPr>
          <w:t>www.incentivefederation.org</w:t>
        </w:r>
      </w:hyperlink>
    </w:p>
    <w:p w14:paraId="3847790A" w14:textId="7D7D5263" w:rsidR="00A82319" w:rsidRPr="00F529BD" w:rsidRDefault="00A82319" w:rsidP="00F529BD">
      <w:pPr>
        <w:pStyle w:val="Title"/>
        <w:jc w:val="left"/>
        <w:rPr>
          <w:color w:val="003192"/>
          <w:sz w:val="28"/>
          <w:szCs w:val="28"/>
        </w:rPr>
      </w:pPr>
    </w:p>
    <w:p w14:paraId="28FB5704" w14:textId="5C9AF77B" w:rsidR="00AB5C38" w:rsidRDefault="00AB5C38" w:rsidP="00AB5C38">
      <w:pPr>
        <w:rPr>
          <w:rFonts w:ascii="Arial" w:hAnsi="Arial" w:cs="Arial"/>
          <w:color w:val="1B1B1B"/>
          <w:lang w:val="en"/>
        </w:rPr>
      </w:pPr>
    </w:p>
    <w:p w14:paraId="3EB7D57F" w14:textId="2A815B37" w:rsidR="0060650A" w:rsidRDefault="001D54DF" w:rsidP="0066756E">
      <w:pPr>
        <w:jc w:val="left"/>
        <w:rPr>
          <w:rFonts w:ascii="Arial" w:hAnsi="Arial" w:cs="Arial"/>
          <w:b/>
          <w:bCs/>
          <w:color w:val="923118" w:themeColor="accent2" w:themeShade="BF"/>
        </w:rPr>
      </w:pPr>
      <w:r w:rsidRPr="0060650A">
        <w:rPr>
          <w:rFonts w:asciiTheme="majorHAnsi" w:hAnsiTheme="majorHAnsi" w:cstheme="majorHAnsi"/>
          <w:b/>
          <w:noProof/>
          <w:color w:val="AF4E12" w:themeColor="accent1" w:themeShade="BF"/>
          <w:sz w:val="24"/>
          <w:szCs w:val="24"/>
          <w:lang w:eastAsia="en-US"/>
        </w:rPr>
        <mc:AlternateContent>
          <mc:Choice Requires="wps">
            <w:drawing>
              <wp:anchor distT="182880" distB="182880" distL="274320" distR="274320" simplePos="0" relativeHeight="251659264" behindDoc="0" locked="0" layoutInCell="1" allowOverlap="0" wp14:anchorId="39584274" wp14:editId="42F0D312">
                <wp:simplePos x="0" y="0"/>
                <wp:positionH relativeFrom="margin">
                  <wp:align>left</wp:align>
                </wp:positionH>
                <wp:positionV relativeFrom="paragraph">
                  <wp:posOffset>29845</wp:posOffset>
                </wp:positionV>
                <wp:extent cx="2257425" cy="7334250"/>
                <wp:effectExtent l="38100" t="38100" r="104775" b="9525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57425" cy="7334250"/>
                        </a:xfrm>
                        <a:prstGeom prst="rect">
                          <a:avLst/>
                        </a:prstGeom>
                        <a:ln>
                          <a:no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7ADAEFD6" w14:textId="77777777" w:rsidTr="00EC37A2">
                              <w:trPr>
                                <w:trHeight w:hRule="exact" w:val="6678"/>
                              </w:trPr>
                              <w:tc>
                                <w:tcPr>
                                  <w:tcW w:w="3518" w:type="dxa"/>
                                  <w:shd w:val="clear" w:color="auto" w:fill="AF4E12" w:themeFill="accent1" w:themeFillShade="BF"/>
                                  <w:tcMar>
                                    <w:top w:w="288" w:type="dxa"/>
                                    <w:bottom w:w="288" w:type="dxa"/>
                                  </w:tcMar>
                                </w:tcPr>
                                <w:p w14:paraId="0E8B4CC5" w14:textId="4AC5D030" w:rsidR="008F671F" w:rsidRPr="00AA3BD0" w:rsidRDefault="008F671F" w:rsidP="00F31A61">
                                  <w:pPr>
                                    <w:spacing w:before="100" w:beforeAutospacing="1" w:after="100" w:afterAutospacing="1"/>
                                    <w:jc w:val="left"/>
                                    <w:outlineLvl w:val="1"/>
                                    <w:rPr>
                                      <w:rFonts w:asciiTheme="majorHAnsi" w:eastAsia="Times New Roman" w:hAnsiTheme="majorHAnsi" w:cstheme="majorHAnsi"/>
                                      <w:b/>
                                      <w:bCs/>
                                      <w:color w:val="DB7544" w:themeColor="text2" w:themeTint="80"/>
                                      <w:sz w:val="28"/>
                                      <w:szCs w:val="28"/>
                                      <w:lang w:eastAsia="en-US"/>
                                    </w:rPr>
                                  </w:pPr>
                                  <w:r w:rsidRPr="008F671F">
                                    <w:rPr>
                                      <w:rFonts w:asciiTheme="majorHAnsi" w:eastAsia="Times New Roman" w:hAnsiTheme="majorHAnsi" w:cstheme="majorHAnsi"/>
                                      <w:b/>
                                      <w:bCs/>
                                      <w:sz w:val="28"/>
                                      <w:szCs w:val="28"/>
                                      <w:lang w:eastAsia="en-US"/>
                                    </w:rPr>
                                    <w:t xml:space="preserve">Who </w:t>
                                  </w:r>
                                  <w:r w:rsidR="006F258B">
                                    <w:rPr>
                                      <w:rFonts w:asciiTheme="majorHAnsi" w:eastAsia="Times New Roman" w:hAnsiTheme="majorHAnsi" w:cstheme="majorHAnsi"/>
                                      <w:b/>
                                      <w:bCs/>
                                      <w:sz w:val="28"/>
                                      <w:szCs w:val="28"/>
                                      <w:lang w:eastAsia="en-US"/>
                                    </w:rPr>
                                    <w:t>are</w:t>
                                  </w:r>
                                  <w:r w:rsidRPr="008F671F">
                                    <w:rPr>
                                      <w:rFonts w:asciiTheme="majorHAnsi" w:eastAsia="Times New Roman" w:hAnsiTheme="majorHAnsi" w:cstheme="majorHAnsi"/>
                                      <w:b/>
                                      <w:bCs/>
                                      <w:sz w:val="28"/>
                                      <w:szCs w:val="28"/>
                                      <w:lang w:eastAsia="en-US"/>
                                    </w:rPr>
                                    <w:t xml:space="preserve"> the Incentive Federation</w:t>
                                  </w:r>
                                  <w:r w:rsidR="006F258B">
                                    <w:rPr>
                                      <w:rFonts w:asciiTheme="majorHAnsi" w:eastAsia="Times New Roman" w:hAnsiTheme="majorHAnsi" w:cstheme="majorHAnsi"/>
                                      <w:b/>
                                      <w:bCs/>
                                      <w:sz w:val="28"/>
                                      <w:szCs w:val="28"/>
                                      <w:lang w:eastAsia="en-US"/>
                                    </w:rPr>
                                    <w:t xml:space="preserve">’s members? </w:t>
                                  </w:r>
                                  <w:r w:rsidRPr="00584930">
                                    <w:rPr>
                                      <w:rFonts w:asciiTheme="majorHAnsi" w:eastAsia="Times New Roman" w:hAnsiTheme="majorHAnsi" w:cstheme="majorHAnsi"/>
                                      <w:b/>
                                      <w:bCs/>
                                      <w:color w:val="AF4E12" w:themeColor="accent1" w:themeShade="BF"/>
                                      <w:sz w:val="28"/>
                                      <w:szCs w:val="28"/>
                                      <w:lang w:eastAsia="en-US"/>
                                    </w:rPr>
                                    <w:t>e</w:t>
                                  </w:r>
                                </w:p>
                                <w:p w14:paraId="110CD040" w14:textId="1FF01E50" w:rsidR="008F671F" w:rsidRPr="008F671F" w:rsidRDefault="008F671F" w:rsidP="00F31A61">
                                  <w:pPr>
                                    <w:spacing w:before="100" w:beforeAutospacing="1" w:after="100" w:afterAutospacing="1"/>
                                    <w:jc w:val="left"/>
                                    <w:rPr>
                                      <w:rFonts w:asciiTheme="majorHAnsi" w:eastAsia="Times New Roman" w:hAnsiTheme="majorHAnsi" w:cstheme="majorHAnsi"/>
                                      <w:sz w:val="24"/>
                                      <w:szCs w:val="24"/>
                                      <w:lang w:eastAsia="en-US"/>
                                    </w:rPr>
                                  </w:pPr>
                                  <w:bookmarkStart w:id="0" w:name="_Hlk505080192"/>
                                  <w:r w:rsidRPr="008F671F">
                                    <w:rPr>
                                      <w:rFonts w:asciiTheme="majorHAnsi" w:eastAsia="Times New Roman" w:hAnsiTheme="majorHAnsi" w:cstheme="majorHAnsi"/>
                                      <w:sz w:val="24"/>
                                      <w:szCs w:val="24"/>
                                      <w:lang w:eastAsia="en-US"/>
                                    </w:rPr>
                                    <w:t xml:space="preserve">The Incentive Federation is the only organization whose membership and leadership includes </w:t>
                                  </w:r>
                                  <w:r w:rsidR="00236B93" w:rsidRPr="008F671F">
                                    <w:rPr>
                                      <w:rFonts w:asciiTheme="majorHAnsi" w:eastAsia="Times New Roman" w:hAnsiTheme="majorHAnsi" w:cstheme="majorHAnsi"/>
                                      <w:sz w:val="24"/>
                                      <w:szCs w:val="24"/>
                                      <w:lang w:eastAsia="en-US"/>
                                    </w:rPr>
                                    <w:t>all</w:t>
                                  </w:r>
                                  <w:r w:rsidRPr="008F671F">
                                    <w:rPr>
                                      <w:rFonts w:asciiTheme="majorHAnsi" w:eastAsia="Times New Roman" w:hAnsiTheme="majorHAnsi" w:cstheme="majorHAnsi"/>
                                      <w:sz w:val="24"/>
                                      <w:szCs w:val="24"/>
                                      <w:lang w:eastAsia="en-US"/>
                                    </w:rPr>
                                    <w:t xml:space="preserve"> the industry’s national trade associations, as well as individual </w:t>
                                  </w:r>
                                  <w:r w:rsidR="0018645B">
                                    <w:rPr>
                                      <w:rFonts w:asciiTheme="majorHAnsi" w:eastAsia="Times New Roman" w:hAnsiTheme="majorHAnsi" w:cstheme="majorHAnsi"/>
                                      <w:sz w:val="24"/>
                                      <w:szCs w:val="24"/>
                                      <w:lang w:eastAsia="en-US"/>
                                    </w:rPr>
                                    <w:t xml:space="preserve">industry </w:t>
                                  </w:r>
                                  <w:r w:rsidRPr="008F671F">
                                    <w:rPr>
                                      <w:rFonts w:asciiTheme="majorHAnsi" w:eastAsia="Times New Roman" w:hAnsiTheme="majorHAnsi" w:cstheme="majorHAnsi"/>
                                      <w:sz w:val="24"/>
                                      <w:szCs w:val="24"/>
                                      <w:lang w:eastAsia="en-US"/>
                                    </w:rPr>
                                    <w:t xml:space="preserve">companies. It is under The Incentive Federation umbrella that the collective interests of the Incentive Marketing Association (IMA), the Promotional Products Association International (PPAI), The Incentive Research Foundation (IRF), </w:t>
                                  </w:r>
                                  <w:r w:rsidR="002D4C86">
                                    <w:rPr>
                                      <w:rFonts w:asciiTheme="majorHAnsi" w:eastAsia="Times New Roman" w:hAnsiTheme="majorHAnsi" w:cstheme="majorHAnsi"/>
                                      <w:sz w:val="24"/>
                                      <w:szCs w:val="24"/>
                                      <w:lang w:eastAsia="en-US"/>
                                    </w:rPr>
                                    <w:t xml:space="preserve">the Recognition Professionals International </w:t>
                                  </w:r>
                                  <w:r w:rsidR="008161AC">
                                    <w:rPr>
                                      <w:rFonts w:asciiTheme="majorHAnsi" w:eastAsia="Times New Roman" w:hAnsiTheme="majorHAnsi" w:cstheme="majorHAnsi"/>
                                      <w:sz w:val="24"/>
                                      <w:szCs w:val="24"/>
                                      <w:lang w:eastAsia="en-US"/>
                                    </w:rPr>
                                    <w:t xml:space="preserve">(RPI) </w:t>
                                  </w:r>
                                  <w:r w:rsidRPr="008F671F">
                                    <w:rPr>
                                      <w:rFonts w:asciiTheme="majorHAnsi" w:eastAsia="Times New Roman" w:hAnsiTheme="majorHAnsi" w:cstheme="majorHAnsi"/>
                                      <w:sz w:val="24"/>
                                      <w:szCs w:val="24"/>
                                      <w:lang w:eastAsia="en-US"/>
                                    </w:rPr>
                                    <w:t>and Society for Incentive Travel Excellence</w:t>
                                  </w:r>
                                  <w:r w:rsidR="00A209F2">
                                    <w:rPr>
                                      <w:rFonts w:asciiTheme="majorHAnsi" w:eastAsia="Times New Roman" w:hAnsiTheme="majorHAnsi" w:cstheme="majorHAnsi"/>
                                      <w:sz w:val="24"/>
                                      <w:szCs w:val="24"/>
                                      <w:lang w:eastAsia="en-US"/>
                                    </w:rPr>
                                    <w:t xml:space="preserve"> </w:t>
                                  </w:r>
                                  <w:r w:rsidRPr="008F671F">
                                    <w:rPr>
                                      <w:rFonts w:asciiTheme="majorHAnsi" w:eastAsia="Times New Roman" w:hAnsiTheme="majorHAnsi" w:cstheme="majorHAnsi"/>
                                      <w:sz w:val="24"/>
                                      <w:szCs w:val="24"/>
                                      <w:lang w:eastAsia="en-US"/>
                                    </w:rPr>
                                    <w:t>(SITE) are discussed, nurtured and advanced</w:t>
                                  </w:r>
                                  <w:bookmarkEnd w:id="0"/>
                                  <w:r w:rsidRPr="008F671F">
                                    <w:rPr>
                                      <w:rFonts w:asciiTheme="majorHAnsi" w:eastAsia="Times New Roman" w:hAnsiTheme="majorHAnsi" w:cstheme="majorHAnsi"/>
                                      <w:sz w:val="24"/>
                                      <w:szCs w:val="24"/>
                                      <w:lang w:eastAsia="en-US"/>
                                    </w:rPr>
                                    <w:t>.</w:t>
                                  </w:r>
                                </w:p>
                                <w:p w14:paraId="339DE0F2" w14:textId="77777777" w:rsidR="00A82319" w:rsidRDefault="00A82319">
                                  <w:pPr>
                                    <w:pStyle w:val="BlockHeading"/>
                                  </w:pPr>
                                </w:p>
                                <w:p w14:paraId="4ACB7882" w14:textId="77777777" w:rsidR="00A82319" w:rsidRDefault="00A82319" w:rsidP="005127F9">
                                  <w:pPr>
                                    <w:pStyle w:val="BlockText"/>
                                  </w:pPr>
                                </w:p>
                              </w:tc>
                            </w:tr>
                            <w:tr w:rsidR="00A82319" w14:paraId="119A8A41" w14:textId="77777777">
                              <w:trPr>
                                <w:trHeight w:hRule="exact" w:val="288"/>
                              </w:trPr>
                              <w:tc>
                                <w:tcPr>
                                  <w:tcW w:w="3518" w:type="dxa"/>
                                </w:tcPr>
                                <w:p w14:paraId="3C2FD210" w14:textId="77777777" w:rsidR="00A82319" w:rsidRPr="00A209F2" w:rsidRDefault="00A82319"/>
                              </w:tc>
                            </w:tr>
                            <w:tr w:rsidR="00A82319" w14:paraId="03BCAFBF" w14:textId="77777777" w:rsidTr="00927680">
                              <w:trPr>
                                <w:trHeight w:hRule="exact" w:val="3177"/>
                              </w:trPr>
                              <w:tc>
                                <w:tcPr>
                                  <w:tcW w:w="3518" w:type="dxa"/>
                                </w:tcPr>
                                <w:p w14:paraId="70B69C4D" w14:textId="77777777" w:rsidR="008F671F" w:rsidRPr="008A4A80" w:rsidRDefault="008F671F" w:rsidP="00F31A61">
                                  <w:pPr>
                                    <w:spacing w:before="120" w:after="120"/>
                                    <w:jc w:val="left"/>
                                    <w:outlineLvl w:val="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t>IFI Mission Statement</w:t>
                                  </w:r>
                                </w:p>
                                <w:p w14:paraId="28973B1F" w14:textId="5DCA55A2" w:rsidR="009C1CC2" w:rsidRDefault="008F671F"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The Incentive Federation is dedicated to promote, </w:t>
                                  </w:r>
                                  <w:r w:rsidR="00136F95"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protect</w:t>
                                  </w:r>
                                  <w:r w:rsidR="00136F9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and </w:t>
                                  </w:r>
                                  <w:r w:rsidR="00136F95"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research</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the incentive</w:t>
                                  </w:r>
                                  <w:r w:rsidR="00F31A6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field,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including</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corporate gifts, </w:t>
                                  </w:r>
                                  <w:r w:rsidR="008161AC">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rewards</w:t>
                                  </w:r>
                                  <w:r w:rsidR="0018645B">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r w:rsidR="008161AC">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ecognition, promotional products and related</w:t>
                                  </w:r>
                                  <w:r w:rsidR="009C1CC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14:paraId="4CC3E58F" w14:textId="77777777"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14:paraId="124A7BDD" w14:textId="77777777"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14:paraId="4E7E89C0" w14:textId="77777777" w:rsidR="009C1CC2" w:rsidRP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14:paraId="67777AFE" w14:textId="77777777" w:rsidR="008F671F" w:rsidRPr="008A4A80"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8F671F"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promotions</w:t>
                                  </w:r>
                                  <w:r w:rsidR="00A209F2"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p>
                                <w:p w14:paraId="6DB63FDB" w14:textId="77777777" w:rsidR="00A82319" w:rsidRPr="00A209F2" w:rsidRDefault="00A82319" w:rsidP="00F31A61">
                                  <w:pPr>
                                    <w:spacing w:before="120" w:after="120"/>
                                    <w:jc w:val="left"/>
                                  </w:pPr>
                                </w:p>
                              </w:tc>
                            </w:tr>
                          </w:tbl>
                          <w:p w14:paraId="78AED72C" w14:textId="1F913F3B" w:rsidR="00A82319" w:rsidRPr="00BE0D3E" w:rsidRDefault="006A7F55" w:rsidP="00F31A61">
                            <w:pPr>
                              <w:pStyle w:val="Caption"/>
                              <w:spacing w:after="120"/>
                              <w:jc w:val="left"/>
                              <w:rPr>
                                <w:rFonts w:asciiTheme="majorHAnsi" w:hAnsiTheme="majorHAnsi" w:cstheme="majorHAnsi"/>
                                <w:b w:val="0"/>
                                <w:i/>
                                <w:color w:val="95441D" w:themeColor="text2" w:themeTint="BF"/>
                                <w:sz w:val="28"/>
                                <w:szCs w:val="28"/>
                                <w14:shadow w14:blurRad="50800" w14:dist="38100" w14:dir="2700000" w14:sx="100000" w14:sy="100000" w14:kx="0" w14:ky="0" w14:algn="tl">
                                  <w14:srgbClr w14:val="000000">
                                    <w14:alpha w14:val="60000"/>
                                  </w14:srgbClr>
                                </w14:shadow>
                              </w:rPr>
                            </w:pPr>
                            <w:r>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p</w:t>
                            </w:r>
                            <w:r w:rsidR="009C1CC2" w:rsidRPr="00BE0D3E">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ro</w:t>
                            </w:r>
                            <w:r>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motions.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84274" id="_x0000_t202" coordsize="21600,21600" o:spt="202" path="m,l,21600r21600,l21600,xe">
                <v:stroke joinstyle="miter"/>
                <v:path gradientshapeok="t" o:connecttype="rect"/>
              </v:shapetype>
              <v:shape id="Text Box 1" o:spid="_x0000_s1026" type="#_x0000_t202" alt="Text box sidebar" style="position:absolute;margin-left:0;margin-top:2.35pt;width:177.75pt;height:577.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unN0AIAAPsFAAAOAAAAZHJzL2Uyb0RvYy54bWysVFtP2zAUfp+0/2D5faQtMFBFijoQ0yTE&#10;EGXi2XHsJsKxPdtt0v36fXYuIIb2MC0PzvHxuX7ncnHZNYrshfO10TmdH80oEZqbstbbnP54vPl0&#10;TokPTJdMGS1yehCeXq4+frho7VIsTGVUKRyBEe2Xrc1pFYJdZpnnlWiYPzJWaDxK4xoWcHXbrHSs&#10;hfVGZYvZ7HPWGldaZ7jwHtzr/pGukn0pBQ/fpfQiEJVTxBbS6dJZxDNbXbDl1jFb1XwIg/1DFA2r&#10;NZxOpq5ZYGTn6j9MNTV3xhsZjrhpMiNlzUXKAdnMZ2+y2VTMipQLwPF2gsn/P7P8bn/vSF2idpRo&#10;1qBEj6IL5IvpCDil8BxoJVYBlq9LUTAXYWutX0J7Y6EfOshHEwPfgxnR6KRr4h95EryjAIcJ9OiF&#10;g7lYnJ6dLE4p4Xg7Oz4GncqSvahb58NXYRoSiZw6VDWBzfa3PsAlREeR6E3peGpzUyvVv/YckfoB&#10;KimkXRBuU5UtKdTOPTAgcDo7nyHEso5Ojs/n/QXpL85m8aOEqS26PChKnAlPdahShWJK0WSM4Uo5&#10;smdotkIx/txHqWzFeuZJMvMSMaRT9GYMJt1exZlFlHs0ExUOSvQpPgiJskX8kpM0MGLyzjgXOqR6&#10;ABylIR3VJBCZFOfvKapJaZCNan1Ak2Kf7V89ThrJq9FhUm5qbdx7nsvnMVzZywOLVzlHMnRFN3RY&#10;YcoDGg9lSG3lLb+pAf8t8+GeOYwwqoW1FL7jkMq0OTUDRUll3K/3+FEek4VXSlqshJz6nzvmBCXq&#10;m8bMwWQYCTcSxUjoXXNlUHhMDaJJJBRcUCMpnWmesK3W0UtsJs3hC+00klcBNzxg23GxXicaW8Ky&#10;cKs3lkfTEc7YZo/dE3N2mIeAUboz47Jgyzdj0ctGTW3Wu2BknWYmAtqjOACNDZPab9iGcYW9viep&#10;l529+g0AAP//AwBQSwMEFAAGAAgAAAAhAAlvFHHeAAAABwEAAA8AAABkcnMvZG93bnJldi54bWxM&#10;j71Ow0AQhHsk3uG0SHTkbMAJNj5HCEFBqPKj0G7sxTbx7RnfJTE8PUsF5WhGM9/k89F26kiDbx0b&#10;iCcRKOLSVS3XBjbr56s7UD4gV9g5JgNf5GFenJ/lmFXuxEs6rkKtpIR9hgaaEPpMa182ZNFPXE8s&#10;3rsbLAaRQ62rAU9Sbjt9HUVTbbFlWWiwp8eGyv3qYA3sF4v6jeOX9jPF9Ol7+Wo/puutMZcX48M9&#10;qEBj+AvDL76gQyFMO3fgyqvOgBwJBm5noMS8SZIE1E5ScZLOQBe5/s9f/AAAAP//AwBQSwECLQAU&#10;AAYACAAAACEAtoM4kv4AAADhAQAAEwAAAAAAAAAAAAAAAAAAAAAAW0NvbnRlbnRfVHlwZXNdLnht&#10;bFBLAQItABQABgAIAAAAIQA4/SH/1gAAAJQBAAALAAAAAAAAAAAAAAAAAC8BAABfcmVscy8ucmVs&#10;c1BLAQItABQABgAIAAAAIQCm1unN0AIAAPsFAAAOAAAAAAAAAAAAAAAAAC4CAABkcnMvZTJvRG9j&#10;LnhtbFBLAQItABQABgAIAAAAIQAJbxRx3gAAAAcBAAAPAAAAAAAAAAAAAAAAACoFAABkcnMvZG93&#10;bnJldi54bWxQSwUGAAAAAAQABADzAAAANQYAAAAA&#10;" o:allowoverlap="f" fillcolor="white [3201]" stroked="f" strokeweight="1pt">
                <v:shadow on="t" color="black" opacity="26214f" origin="-.5,-.5" offset=".74836mm,.74836mm"/>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7ADAEFD6" w14:textId="77777777" w:rsidTr="00EC37A2">
                        <w:trPr>
                          <w:trHeight w:hRule="exact" w:val="6678"/>
                        </w:trPr>
                        <w:tc>
                          <w:tcPr>
                            <w:tcW w:w="3518" w:type="dxa"/>
                            <w:shd w:val="clear" w:color="auto" w:fill="AF4E12" w:themeFill="accent1" w:themeFillShade="BF"/>
                            <w:tcMar>
                              <w:top w:w="288" w:type="dxa"/>
                              <w:bottom w:w="288" w:type="dxa"/>
                            </w:tcMar>
                          </w:tcPr>
                          <w:p w14:paraId="0E8B4CC5" w14:textId="4AC5D030" w:rsidR="008F671F" w:rsidRPr="00AA3BD0" w:rsidRDefault="008F671F" w:rsidP="00F31A61">
                            <w:pPr>
                              <w:spacing w:before="100" w:beforeAutospacing="1" w:after="100" w:afterAutospacing="1"/>
                              <w:jc w:val="left"/>
                              <w:outlineLvl w:val="1"/>
                              <w:rPr>
                                <w:rFonts w:asciiTheme="majorHAnsi" w:eastAsia="Times New Roman" w:hAnsiTheme="majorHAnsi" w:cstheme="majorHAnsi"/>
                                <w:b/>
                                <w:bCs/>
                                <w:color w:val="DB7544" w:themeColor="text2" w:themeTint="80"/>
                                <w:sz w:val="28"/>
                                <w:szCs w:val="28"/>
                                <w:lang w:eastAsia="en-US"/>
                              </w:rPr>
                            </w:pPr>
                            <w:r w:rsidRPr="008F671F">
                              <w:rPr>
                                <w:rFonts w:asciiTheme="majorHAnsi" w:eastAsia="Times New Roman" w:hAnsiTheme="majorHAnsi" w:cstheme="majorHAnsi"/>
                                <w:b/>
                                <w:bCs/>
                                <w:sz w:val="28"/>
                                <w:szCs w:val="28"/>
                                <w:lang w:eastAsia="en-US"/>
                              </w:rPr>
                              <w:t xml:space="preserve">Who </w:t>
                            </w:r>
                            <w:r w:rsidR="006F258B">
                              <w:rPr>
                                <w:rFonts w:asciiTheme="majorHAnsi" w:eastAsia="Times New Roman" w:hAnsiTheme="majorHAnsi" w:cstheme="majorHAnsi"/>
                                <w:b/>
                                <w:bCs/>
                                <w:sz w:val="28"/>
                                <w:szCs w:val="28"/>
                                <w:lang w:eastAsia="en-US"/>
                              </w:rPr>
                              <w:t>are</w:t>
                            </w:r>
                            <w:r w:rsidRPr="008F671F">
                              <w:rPr>
                                <w:rFonts w:asciiTheme="majorHAnsi" w:eastAsia="Times New Roman" w:hAnsiTheme="majorHAnsi" w:cstheme="majorHAnsi"/>
                                <w:b/>
                                <w:bCs/>
                                <w:sz w:val="28"/>
                                <w:szCs w:val="28"/>
                                <w:lang w:eastAsia="en-US"/>
                              </w:rPr>
                              <w:t xml:space="preserve"> the Incentive Federation</w:t>
                            </w:r>
                            <w:r w:rsidR="006F258B">
                              <w:rPr>
                                <w:rFonts w:asciiTheme="majorHAnsi" w:eastAsia="Times New Roman" w:hAnsiTheme="majorHAnsi" w:cstheme="majorHAnsi"/>
                                <w:b/>
                                <w:bCs/>
                                <w:sz w:val="28"/>
                                <w:szCs w:val="28"/>
                                <w:lang w:eastAsia="en-US"/>
                              </w:rPr>
                              <w:t xml:space="preserve">’s members? </w:t>
                            </w:r>
                            <w:r w:rsidRPr="00584930">
                              <w:rPr>
                                <w:rFonts w:asciiTheme="majorHAnsi" w:eastAsia="Times New Roman" w:hAnsiTheme="majorHAnsi" w:cstheme="majorHAnsi"/>
                                <w:b/>
                                <w:bCs/>
                                <w:color w:val="AF4E12" w:themeColor="accent1" w:themeShade="BF"/>
                                <w:sz w:val="28"/>
                                <w:szCs w:val="28"/>
                                <w:lang w:eastAsia="en-US"/>
                              </w:rPr>
                              <w:t>e</w:t>
                            </w:r>
                          </w:p>
                          <w:p w14:paraId="110CD040" w14:textId="1FF01E50" w:rsidR="008F671F" w:rsidRPr="008F671F" w:rsidRDefault="008F671F" w:rsidP="00F31A61">
                            <w:pPr>
                              <w:spacing w:before="100" w:beforeAutospacing="1" w:after="100" w:afterAutospacing="1"/>
                              <w:jc w:val="left"/>
                              <w:rPr>
                                <w:rFonts w:asciiTheme="majorHAnsi" w:eastAsia="Times New Roman" w:hAnsiTheme="majorHAnsi" w:cstheme="majorHAnsi"/>
                                <w:sz w:val="24"/>
                                <w:szCs w:val="24"/>
                                <w:lang w:eastAsia="en-US"/>
                              </w:rPr>
                            </w:pPr>
                            <w:bookmarkStart w:id="1" w:name="_Hlk505080192"/>
                            <w:r w:rsidRPr="008F671F">
                              <w:rPr>
                                <w:rFonts w:asciiTheme="majorHAnsi" w:eastAsia="Times New Roman" w:hAnsiTheme="majorHAnsi" w:cstheme="majorHAnsi"/>
                                <w:sz w:val="24"/>
                                <w:szCs w:val="24"/>
                                <w:lang w:eastAsia="en-US"/>
                              </w:rPr>
                              <w:t xml:space="preserve">The Incentive Federation is the only organization whose membership and leadership includes </w:t>
                            </w:r>
                            <w:r w:rsidR="00236B93" w:rsidRPr="008F671F">
                              <w:rPr>
                                <w:rFonts w:asciiTheme="majorHAnsi" w:eastAsia="Times New Roman" w:hAnsiTheme="majorHAnsi" w:cstheme="majorHAnsi"/>
                                <w:sz w:val="24"/>
                                <w:szCs w:val="24"/>
                                <w:lang w:eastAsia="en-US"/>
                              </w:rPr>
                              <w:t>all</w:t>
                            </w:r>
                            <w:r w:rsidRPr="008F671F">
                              <w:rPr>
                                <w:rFonts w:asciiTheme="majorHAnsi" w:eastAsia="Times New Roman" w:hAnsiTheme="majorHAnsi" w:cstheme="majorHAnsi"/>
                                <w:sz w:val="24"/>
                                <w:szCs w:val="24"/>
                                <w:lang w:eastAsia="en-US"/>
                              </w:rPr>
                              <w:t xml:space="preserve"> the industry’s national trade associations, as well as individual </w:t>
                            </w:r>
                            <w:r w:rsidR="0018645B">
                              <w:rPr>
                                <w:rFonts w:asciiTheme="majorHAnsi" w:eastAsia="Times New Roman" w:hAnsiTheme="majorHAnsi" w:cstheme="majorHAnsi"/>
                                <w:sz w:val="24"/>
                                <w:szCs w:val="24"/>
                                <w:lang w:eastAsia="en-US"/>
                              </w:rPr>
                              <w:t xml:space="preserve">industry </w:t>
                            </w:r>
                            <w:r w:rsidRPr="008F671F">
                              <w:rPr>
                                <w:rFonts w:asciiTheme="majorHAnsi" w:eastAsia="Times New Roman" w:hAnsiTheme="majorHAnsi" w:cstheme="majorHAnsi"/>
                                <w:sz w:val="24"/>
                                <w:szCs w:val="24"/>
                                <w:lang w:eastAsia="en-US"/>
                              </w:rPr>
                              <w:t xml:space="preserve">companies. It is under The Incentive Federation umbrella that the collective interests of the Incentive Marketing Association (IMA), the Promotional Products Association International (PPAI), The Incentive Research Foundation (IRF), </w:t>
                            </w:r>
                            <w:r w:rsidR="002D4C86">
                              <w:rPr>
                                <w:rFonts w:asciiTheme="majorHAnsi" w:eastAsia="Times New Roman" w:hAnsiTheme="majorHAnsi" w:cstheme="majorHAnsi"/>
                                <w:sz w:val="24"/>
                                <w:szCs w:val="24"/>
                                <w:lang w:eastAsia="en-US"/>
                              </w:rPr>
                              <w:t xml:space="preserve">the Recognition Professionals International </w:t>
                            </w:r>
                            <w:r w:rsidR="008161AC">
                              <w:rPr>
                                <w:rFonts w:asciiTheme="majorHAnsi" w:eastAsia="Times New Roman" w:hAnsiTheme="majorHAnsi" w:cstheme="majorHAnsi"/>
                                <w:sz w:val="24"/>
                                <w:szCs w:val="24"/>
                                <w:lang w:eastAsia="en-US"/>
                              </w:rPr>
                              <w:t xml:space="preserve">(RPI) </w:t>
                            </w:r>
                            <w:r w:rsidRPr="008F671F">
                              <w:rPr>
                                <w:rFonts w:asciiTheme="majorHAnsi" w:eastAsia="Times New Roman" w:hAnsiTheme="majorHAnsi" w:cstheme="majorHAnsi"/>
                                <w:sz w:val="24"/>
                                <w:szCs w:val="24"/>
                                <w:lang w:eastAsia="en-US"/>
                              </w:rPr>
                              <w:t>and Society for Incentive Travel Excellence</w:t>
                            </w:r>
                            <w:r w:rsidR="00A209F2">
                              <w:rPr>
                                <w:rFonts w:asciiTheme="majorHAnsi" w:eastAsia="Times New Roman" w:hAnsiTheme="majorHAnsi" w:cstheme="majorHAnsi"/>
                                <w:sz w:val="24"/>
                                <w:szCs w:val="24"/>
                                <w:lang w:eastAsia="en-US"/>
                              </w:rPr>
                              <w:t xml:space="preserve"> </w:t>
                            </w:r>
                            <w:r w:rsidRPr="008F671F">
                              <w:rPr>
                                <w:rFonts w:asciiTheme="majorHAnsi" w:eastAsia="Times New Roman" w:hAnsiTheme="majorHAnsi" w:cstheme="majorHAnsi"/>
                                <w:sz w:val="24"/>
                                <w:szCs w:val="24"/>
                                <w:lang w:eastAsia="en-US"/>
                              </w:rPr>
                              <w:t>(SITE) are discussed, nurtured and advanced</w:t>
                            </w:r>
                            <w:bookmarkEnd w:id="1"/>
                            <w:r w:rsidRPr="008F671F">
                              <w:rPr>
                                <w:rFonts w:asciiTheme="majorHAnsi" w:eastAsia="Times New Roman" w:hAnsiTheme="majorHAnsi" w:cstheme="majorHAnsi"/>
                                <w:sz w:val="24"/>
                                <w:szCs w:val="24"/>
                                <w:lang w:eastAsia="en-US"/>
                              </w:rPr>
                              <w:t>.</w:t>
                            </w:r>
                          </w:p>
                          <w:p w14:paraId="339DE0F2" w14:textId="77777777" w:rsidR="00A82319" w:rsidRDefault="00A82319">
                            <w:pPr>
                              <w:pStyle w:val="BlockHeading"/>
                            </w:pPr>
                          </w:p>
                          <w:p w14:paraId="4ACB7882" w14:textId="77777777" w:rsidR="00A82319" w:rsidRDefault="00A82319" w:rsidP="005127F9">
                            <w:pPr>
                              <w:pStyle w:val="BlockText"/>
                            </w:pPr>
                          </w:p>
                        </w:tc>
                      </w:tr>
                      <w:tr w:rsidR="00A82319" w14:paraId="119A8A41" w14:textId="77777777">
                        <w:trPr>
                          <w:trHeight w:hRule="exact" w:val="288"/>
                        </w:trPr>
                        <w:tc>
                          <w:tcPr>
                            <w:tcW w:w="3518" w:type="dxa"/>
                          </w:tcPr>
                          <w:p w14:paraId="3C2FD210" w14:textId="77777777" w:rsidR="00A82319" w:rsidRPr="00A209F2" w:rsidRDefault="00A82319"/>
                        </w:tc>
                      </w:tr>
                      <w:tr w:rsidR="00A82319" w14:paraId="03BCAFBF" w14:textId="77777777" w:rsidTr="00927680">
                        <w:trPr>
                          <w:trHeight w:hRule="exact" w:val="3177"/>
                        </w:trPr>
                        <w:tc>
                          <w:tcPr>
                            <w:tcW w:w="3518" w:type="dxa"/>
                          </w:tcPr>
                          <w:p w14:paraId="70B69C4D" w14:textId="77777777" w:rsidR="008F671F" w:rsidRPr="008A4A80" w:rsidRDefault="008F671F" w:rsidP="00F31A61">
                            <w:pPr>
                              <w:spacing w:before="120" w:after="120"/>
                              <w:jc w:val="left"/>
                              <w:outlineLvl w:val="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t>IFI Mission Statement</w:t>
                            </w:r>
                          </w:p>
                          <w:p w14:paraId="28973B1F" w14:textId="5DCA55A2" w:rsidR="009C1CC2" w:rsidRDefault="008F671F"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The Incentive Federation is dedicated to promote, </w:t>
                            </w:r>
                            <w:r w:rsidR="00136F95"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protect</w:t>
                            </w:r>
                            <w:r w:rsidR="00136F9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and </w:t>
                            </w:r>
                            <w:r w:rsidR="00136F95"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research</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the incentive</w:t>
                            </w:r>
                            <w:r w:rsidR="00F31A6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field,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including</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corporate gifts, </w:t>
                            </w:r>
                            <w:r w:rsidR="008161AC">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rewards</w:t>
                            </w:r>
                            <w:r w:rsidR="0018645B">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r w:rsidR="008161AC">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ecognition, promotional products and related</w:t>
                            </w:r>
                            <w:r w:rsidR="009C1CC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14:paraId="4CC3E58F" w14:textId="77777777"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14:paraId="124A7BDD" w14:textId="77777777"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14:paraId="4E7E89C0" w14:textId="77777777" w:rsidR="009C1CC2" w:rsidRP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14:paraId="67777AFE" w14:textId="77777777" w:rsidR="008F671F" w:rsidRPr="008A4A80"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8F671F"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promotions</w:t>
                            </w:r>
                            <w:r w:rsidR="00A209F2"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p>
                          <w:p w14:paraId="6DB63FDB" w14:textId="77777777" w:rsidR="00A82319" w:rsidRPr="00A209F2" w:rsidRDefault="00A82319" w:rsidP="00F31A61">
                            <w:pPr>
                              <w:spacing w:before="120" w:after="120"/>
                              <w:jc w:val="left"/>
                            </w:pPr>
                          </w:p>
                        </w:tc>
                      </w:tr>
                    </w:tbl>
                    <w:p w14:paraId="78AED72C" w14:textId="1F913F3B" w:rsidR="00A82319" w:rsidRPr="00BE0D3E" w:rsidRDefault="006A7F55" w:rsidP="00F31A61">
                      <w:pPr>
                        <w:pStyle w:val="Caption"/>
                        <w:spacing w:after="120"/>
                        <w:jc w:val="left"/>
                        <w:rPr>
                          <w:rFonts w:asciiTheme="majorHAnsi" w:hAnsiTheme="majorHAnsi" w:cstheme="majorHAnsi"/>
                          <w:b w:val="0"/>
                          <w:i/>
                          <w:color w:val="95441D" w:themeColor="text2" w:themeTint="BF"/>
                          <w:sz w:val="28"/>
                          <w:szCs w:val="28"/>
                          <w14:shadow w14:blurRad="50800" w14:dist="38100" w14:dir="2700000" w14:sx="100000" w14:sy="100000" w14:kx="0" w14:ky="0" w14:algn="tl">
                            <w14:srgbClr w14:val="000000">
                              <w14:alpha w14:val="60000"/>
                            </w14:srgbClr>
                          </w14:shadow>
                        </w:rPr>
                      </w:pPr>
                      <w:r>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p</w:t>
                      </w:r>
                      <w:r w:rsidR="009C1CC2" w:rsidRPr="00BE0D3E">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ro</w:t>
                      </w:r>
                      <w:r>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motions.</w:t>
                      </w:r>
                    </w:p>
                  </w:txbxContent>
                </v:textbox>
                <w10:wrap type="square" anchorx="margin"/>
              </v:shape>
            </w:pict>
          </mc:Fallback>
        </mc:AlternateContent>
      </w:r>
      <w:r w:rsidR="008D21B7" w:rsidRPr="0060650A">
        <w:rPr>
          <w:rFonts w:ascii="Arial" w:hAnsi="Arial" w:cs="Arial"/>
          <w:b/>
          <w:bCs/>
          <w:color w:val="923118" w:themeColor="accent2" w:themeShade="BF"/>
          <w:sz w:val="24"/>
          <w:szCs w:val="24"/>
        </w:rPr>
        <w:t xml:space="preserve">IFI </w:t>
      </w:r>
      <w:r w:rsidR="00B357DD">
        <w:rPr>
          <w:rFonts w:ascii="Arial" w:hAnsi="Arial" w:cs="Arial"/>
          <w:b/>
          <w:bCs/>
          <w:color w:val="923118" w:themeColor="accent2" w:themeShade="BF"/>
          <w:sz w:val="24"/>
          <w:szCs w:val="24"/>
        </w:rPr>
        <w:t>Joins the American National Standards Institute</w:t>
      </w:r>
      <w:r w:rsidR="008D21B7" w:rsidRPr="0060650A">
        <w:rPr>
          <w:rFonts w:ascii="Arial" w:hAnsi="Arial" w:cs="Arial"/>
          <w:b/>
          <w:bCs/>
          <w:color w:val="923118" w:themeColor="accent2" w:themeShade="BF"/>
          <w:sz w:val="24"/>
          <w:szCs w:val="24"/>
        </w:rPr>
        <w:t xml:space="preserve"> </w:t>
      </w:r>
      <w:r w:rsidR="00F61D08" w:rsidRPr="0060650A">
        <w:rPr>
          <w:rFonts w:ascii="Arial" w:hAnsi="Arial" w:cs="Arial"/>
          <w:b/>
          <w:bCs/>
          <w:color w:val="923118" w:themeColor="accent2" w:themeShade="BF"/>
          <w:sz w:val="24"/>
          <w:szCs w:val="24"/>
        </w:rPr>
        <w:t>as</w:t>
      </w:r>
      <w:r w:rsidR="00B357DD">
        <w:rPr>
          <w:rFonts w:ascii="Arial" w:hAnsi="Arial" w:cs="Arial"/>
          <w:b/>
          <w:bCs/>
          <w:color w:val="923118" w:themeColor="accent2" w:themeShade="BF"/>
          <w:sz w:val="24"/>
          <w:szCs w:val="24"/>
        </w:rPr>
        <w:t xml:space="preserve"> First </w:t>
      </w:r>
      <w:r w:rsidR="008D21B7" w:rsidRPr="0060650A">
        <w:rPr>
          <w:rFonts w:ascii="Arial" w:hAnsi="Arial" w:cs="Arial"/>
          <w:b/>
          <w:bCs/>
          <w:color w:val="923118" w:themeColor="accent2" w:themeShade="BF"/>
          <w:sz w:val="24"/>
          <w:szCs w:val="24"/>
        </w:rPr>
        <w:t>Step</w:t>
      </w:r>
      <w:r w:rsidR="00B357DD">
        <w:rPr>
          <w:rFonts w:ascii="Arial" w:hAnsi="Arial" w:cs="Arial"/>
          <w:b/>
          <w:bCs/>
          <w:color w:val="923118" w:themeColor="accent2" w:themeShade="BF"/>
          <w:sz w:val="24"/>
          <w:szCs w:val="24"/>
        </w:rPr>
        <w:t xml:space="preserve"> to</w:t>
      </w:r>
      <w:r w:rsidR="008D21B7" w:rsidRPr="0060650A">
        <w:rPr>
          <w:rFonts w:ascii="Arial" w:hAnsi="Arial" w:cs="Arial"/>
          <w:b/>
          <w:bCs/>
          <w:color w:val="923118" w:themeColor="accent2" w:themeShade="BF"/>
          <w:sz w:val="24"/>
          <w:szCs w:val="24"/>
        </w:rPr>
        <w:t xml:space="preserve"> Be</w:t>
      </w:r>
      <w:r w:rsidR="00B357DD">
        <w:rPr>
          <w:rFonts w:ascii="Arial" w:hAnsi="Arial" w:cs="Arial"/>
          <w:b/>
          <w:bCs/>
          <w:color w:val="923118" w:themeColor="accent2" w:themeShade="BF"/>
          <w:sz w:val="24"/>
          <w:szCs w:val="24"/>
        </w:rPr>
        <w:t>come</w:t>
      </w:r>
      <w:r w:rsidR="008D21B7" w:rsidRPr="0060650A">
        <w:rPr>
          <w:rFonts w:ascii="Arial" w:hAnsi="Arial" w:cs="Arial"/>
          <w:b/>
          <w:bCs/>
          <w:color w:val="923118" w:themeColor="accent2" w:themeShade="BF"/>
          <w:sz w:val="24"/>
          <w:szCs w:val="24"/>
        </w:rPr>
        <w:t xml:space="preserve"> the Developer of Standards for the Incentive</w:t>
      </w:r>
      <w:r w:rsidR="0060650A">
        <w:rPr>
          <w:rFonts w:ascii="Arial" w:hAnsi="Arial" w:cs="Arial"/>
          <w:b/>
          <w:bCs/>
          <w:color w:val="923118" w:themeColor="accent2" w:themeShade="BF"/>
          <w:sz w:val="24"/>
          <w:szCs w:val="24"/>
        </w:rPr>
        <w:t xml:space="preserve">s and </w:t>
      </w:r>
      <w:r w:rsidR="008D21B7" w:rsidRPr="0060650A">
        <w:rPr>
          <w:rFonts w:ascii="Arial" w:hAnsi="Arial" w:cs="Arial"/>
          <w:b/>
          <w:bCs/>
          <w:color w:val="923118" w:themeColor="accent2" w:themeShade="BF"/>
          <w:sz w:val="24"/>
          <w:szCs w:val="24"/>
        </w:rPr>
        <w:t>Recognit</w:t>
      </w:r>
      <w:r w:rsidR="0060650A" w:rsidRPr="0060650A">
        <w:rPr>
          <w:rFonts w:ascii="Arial" w:hAnsi="Arial" w:cs="Arial"/>
          <w:b/>
          <w:bCs/>
          <w:color w:val="923118" w:themeColor="accent2" w:themeShade="BF"/>
          <w:sz w:val="24"/>
          <w:szCs w:val="24"/>
        </w:rPr>
        <w:t>ion Industry</w:t>
      </w:r>
    </w:p>
    <w:p w14:paraId="117111C1" w14:textId="77777777" w:rsidR="0060650A" w:rsidRDefault="0060650A" w:rsidP="0066756E">
      <w:pPr>
        <w:jc w:val="left"/>
        <w:rPr>
          <w:rFonts w:ascii="Arial" w:hAnsi="Arial" w:cs="Arial"/>
          <w:b/>
          <w:bCs/>
          <w:color w:val="923118" w:themeColor="accent2" w:themeShade="BF"/>
        </w:rPr>
      </w:pPr>
    </w:p>
    <w:p w14:paraId="4AA08E37" w14:textId="416A8D28" w:rsidR="008D21B7" w:rsidRDefault="00B357DD" w:rsidP="0066756E">
      <w:pPr>
        <w:jc w:val="left"/>
        <w:rPr>
          <w:rFonts w:ascii="Arial" w:hAnsi="Arial" w:cs="Arial"/>
          <w:bCs/>
        </w:rPr>
      </w:pPr>
      <w:r>
        <w:rPr>
          <w:rFonts w:ascii="Arial" w:hAnsi="Arial" w:cs="Arial"/>
          <w:bCs/>
        </w:rPr>
        <w:t xml:space="preserve">The Incentive Federation has been approved as a member of </w:t>
      </w:r>
      <w:r w:rsidR="00F61D08">
        <w:rPr>
          <w:rFonts w:ascii="Arial" w:hAnsi="Arial" w:cs="Arial"/>
          <w:bCs/>
        </w:rPr>
        <w:t>the American</w:t>
      </w:r>
      <w:r w:rsidR="0060650A">
        <w:rPr>
          <w:rFonts w:ascii="Arial" w:hAnsi="Arial" w:cs="Arial"/>
          <w:bCs/>
        </w:rPr>
        <w:t xml:space="preserve"> National Standards Institute </w:t>
      </w:r>
      <w:r w:rsidR="008D37F1">
        <w:rPr>
          <w:rFonts w:ascii="Arial" w:hAnsi="Arial" w:cs="Arial"/>
          <w:bCs/>
        </w:rPr>
        <w:t xml:space="preserve">(ANSI) </w:t>
      </w:r>
      <w:r w:rsidR="0060650A">
        <w:rPr>
          <w:rFonts w:ascii="Arial" w:hAnsi="Arial" w:cs="Arial"/>
          <w:bCs/>
        </w:rPr>
        <w:t xml:space="preserve">and </w:t>
      </w:r>
      <w:r>
        <w:rPr>
          <w:rFonts w:ascii="Arial" w:hAnsi="Arial" w:cs="Arial"/>
          <w:bCs/>
        </w:rPr>
        <w:t>is the process of applying to s</w:t>
      </w:r>
      <w:r w:rsidR="0060650A">
        <w:rPr>
          <w:rFonts w:ascii="Arial" w:hAnsi="Arial" w:cs="Arial"/>
          <w:bCs/>
        </w:rPr>
        <w:t>erve as an ANSI Accredited Standards Developer</w:t>
      </w:r>
      <w:r w:rsidR="000A5918">
        <w:rPr>
          <w:rFonts w:ascii="Arial" w:hAnsi="Arial" w:cs="Arial"/>
          <w:bCs/>
        </w:rPr>
        <w:t xml:space="preserve"> for the incentives and recognition industry</w:t>
      </w:r>
      <w:r w:rsidR="0060650A">
        <w:rPr>
          <w:rFonts w:ascii="Arial" w:hAnsi="Arial" w:cs="Arial"/>
          <w:bCs/>
        </w:rPr>
        <w:t xml:space="preserve">. </w:t>
      </w:r>
    </w:p>
    <w:p w14:paraId="56209811" w14:textId="3B76B492" w:rsidR="000A5918" w:rsidRDefault="000A5918" w:rsidP="0066756E">
      <w:pPr>
        <w:jc w:val="left"/>
        <w:rPr>
          <w:rFonts w:ascii="Arial" w:hAnsi="Arial" w:cs="Arial"/>
          <w:bCs/>
        </w:rPr>
      </w:pPr>
    </w:p>
    <w:p w14:paraId="53FA0A32" w14:textId="39D2E60E" w:rsidR="000A5918" w:rsidRDefault="000A5918" w:rsidP="0066756E">
      <w:pPr>
        <w:jc w:val="left"/>
        <w:rPr>
          <w:rFonts w:ascii="Arial" w:hAnsi="Arial" w:cs="Arial"/>
          <w:bCs/>
        </w:rPr>
      </w:pPr>
      <w:r>
        <w:rPr>
          <w:rFonts w:ascii="Arial" w:hAnsi="Arial" w:cs="Arial"/>
          <w:bCs/>
        </w:rPr>
        <w:t xml:space="preserve">The </w:t>
      </w:r>
      <w:r w:rsidR="00B357DD">
        <w:rPr>
          <w:rFonts w:ascii="Arial" w:hAnsi="Arial" w:cs="Arial"/>
          <w:bCs/>
        </w:rPr>
        <w:t xml:space="preserve">IFI </w:t>
      </w:r>
      <w:r>
        <w:rPr>
          <w:rFonts w:ascii="Arial" w:hAnsi="Arial" w:cs="Arial"/>
          <w:bCs/>
        </w:rPr>
        <w:t>Board</w:t>
      </w:r>
      <w:r w:rsidR="00B357DD">
        <w:rPr>
          <w:rFonts w:ascii="Arial" w:hAnsi="Arial" w:cs="Arial"/>
          <w:bCs/>
        </w:rPr>
        <w:t xml:space="preserve"> approved the steps for the Federation to become the industry’s Standards Developer in late March. The</w:t>
      </w:r>
      <w:r>
        <w:rPr>
          <w:rFonts w:ascii="Arial" w:hAnsi="Arial" w:cs="Arial"/>
          <w:bCs/>
        </w:rPr>
        <w:t xml:space="preserve"> action acknowledges that standards developed and applied in thousands of industries worldwide have helped improve efficiency, productivity and quality in manufacturing and delivery of products and services. Only in the past few years has the concept of standards for quality man</w:t>
      </w:r>
      <w:r w:rsidR="009B129E">
        <w:rPr>
          <w:rFonts w:ascii="Arial" w:hAnsi="Arial" w:cs="Arial"/>
          <w:bCs/>
        </w:rPr>
        <w:t>a</w:t>
      </w:r>
      <w:r>
        <w:rPr>
          <w:rFonts w:ascii="Arial" w:hAnsi="Arial" w:cs="Arial"/>
          <w:bCs/>
        </w:rPr>
        <w:t>gement gained acceptance, and efforts are now being made to extend those principles to organizational engagement with employees and customers.</w:t>
      </w:r>
    </w:p>
    <w:p w14:paraId="104AE4C0" w14:textId="24365120" w:rsidR="000A5918" w:rsidRDefault="000A5918" w:rsidP="0066756E">
      <w:pPr>
        <w:jc w:val="left"/>
        <w:rPr>
          <w:rFonts w:ascii="Arial" w:hAnsi="Arial" w:cs="Arial"/>
          <w:bCs/>
        </w:rPr>
      </w:pPr>
    </w:p>
    <w:p w14:paraId="52D2F504" w14:textId="2BE1FF99" w:rsidR="000A5918" w:rsidRDefault="000A5918" w:rsidP="0066756E">
      <w:pPr>
        <w:jc w:val="left"/>
        <w:rPr>
          <w:rFonts w:ascii="Arial" w:hAnsi="Arial" w:cs="Arial"/>
          <w:bCs/>
        </w:rPr>
      </w:pPr>
      <w:r>
        <w:rPr>
          <w:rFonts w:ascii="Arial" w:hAnsi="Arial" w:cs="Arial"/>
          <w:bCs/>
        </w:rPr>
        <w:t>Standards for the incentive and recognition industry</w:t>
      </w:r>
      <w:r w:rsidR="009B129E">
        <w:rPr>
          <w:rFonts w:ascii="Arial" w:hAnsi="Arial" w:cs="Arial"/>
          <w:bCs/>
        </w:rPr>
        <w:t xml:space="preserve">, when properly applied and executed, </w:t>
      </w:r>
      <w:r>
        <w:rPr>
          <w:rFonts w:ascii="Arial" w:hAnsi="Arial" w:cs="Arial"/>
          <w:bCs/>
        </w:rPr>
        <w:t xml:space="preserve">promise to </w:t>
      </w:r>
      <w:r w:rsidR="009B129E">
        <w:rPr>
          <w:rFonts w:ascii="Arial" w:hAnsi="Arial" w:cs="Arial"/>
          <w:bCs/>
        </w:rPr>
        <w:t xml:space="preserve">help businesses deliver more powerful and effective solutions and programs for rewarding and recognizing excellent employee performance, increasing productivity and ensuring customer retention and satisfaction. </w:t>
      </w:r>
    </w:p>
    <w:p w14:paraId="581EFBDA" w14:textId="37B0D1DB" w:rsidR="0060650A" w:rsidRDefault="0060650A" w:rsidP="0066756E">
      <w:pPr>
        <w:jc w:val="left"/>
        <w:rPr>
          <w:rFonts w:ascii="Arial" w:hAnsi="Arial" w:cs="Arial"/>
          <w:bCs/>
        </w:rPr>
      </w:pPr>
    </w:p>
    <w:p w14:paraId="156F9B79" w14:textId="6F7A3C90" w:rsidR="0060650A" w:rsidRDefault="0060650A" w:rsidP="0066756E">
      <w:pPr>
        <w:jc w:val="left"/>
        <w:rPr>
          <w:rFonts w:ascii="Arial" w:hAnsi="Arial" w:cs="Arial"/>
          <w:bCs/>
        </w:rPr>
      </w:pPr>
      <w:r>
        <w:rPr>
          <w:rFonts w:ascii="Arial" w:hAnsi="Arial" w:cs="Arial"/>
          <w:bCs/>
        </w:rPr>
        <w:t xml:space="preserve">The Board recognized that each of the five non-profit organizations serving as </w:t>
      </w:r>
      <w:r w:rsidR="008D37F1">
        <w:rPr>
          <w:rFonts w:ascii="Arial" w:hAnsi="Arial" w:cs="Arial"/>
          <w:bCs/>
        </w:rPr>
        <w:t>IFI</w:t>
      </w:r>
      <w:r>
        <w:rPr>
          <w:rFonts w:ascii="Arial" w:hAnsi="Arial" w:cs="Arial"/>
          <w:bCs/>
        </w:rPr>
        <w:t xml:space="preserve"> members (see on left) have an interest and stake in developing standards for the benefit of their members and sponsors. Since the </w:t>
      </w:r>
      <w:r w:rsidR="008D37F1">
        <w:rPr>
          <w:rFonts w:ascii="Arial" w:hAnsi="Arial" w:cs="Arial"/>
          <w:bCs/>
        </w:rPr>
        <w:t>IFI</w:t>
      </w:r>
      <w:r>
        <w:rPr>
          <w:rFonts w:ascii="Arial" w:hAnsi="Arial" w:cs="Arial"/>
          <w:bCs/>
        </w:rPr>
        <w:t xml:space="preserve"> has </w:t>
      </w:r>
      <w:r w:rsidR="008D37F1">
        <w:rPr>
          <w:rFonts w:ascii="Arial" w:hAnsi="Arial" w:cs="Arial"/>
          <w:bCs/>
        </w:rPr>
        <w:t xml:space="preserve">served for many years as the umbrella group for the broad marketplace of incentives, recognition, rewards, </w:t>
      </w:r>
      <w:bookmarkStart w:id="2" w:name="_GoBack"/>
      <w:bookmarkEnd w:id="2"/>
      <w:r w:rsidR="008D37F1">
        <w:rPr>
          <w:rFonts w:ascii="Arial" w:hAnsi="Arial" w:cs="Arial"/>
          <w:bCs/>
        </w:rPr>
        <w:t xml:space="preserve">promotional products, corporate gifts, awards, incentive travel and motivation in areas such as research, legislative monitoring and public outreach, the Board decided that the IFI is a logical “home” for standards development. </w:t>
      </w:r>
    </w:p>
    <w:p w14:paraId="3F7244F1" w14:textId="1DCBA94B" w:rsidR="008D37F1" w:rsidRDefault="008D37F1" w:rsidP="0066756E">
      <w:pPr>
        <w:jc w:val="left"/>
        <w:rPr>
          <w:rFonts w:ascii="Arial" w:hAnsi="Arial" w:cs="Arial"/>
          <w:bCs/>
        </w:rPr>
      </w:pPr>
    </w:p>
    <w:p w14:paraId="06E4BF13" w14:textId="244BB059" w:rsidR="008D37F1" w:rsidRDefault="008D37F1" w:rsidP="0066756E">
      <w:pPr>
        <w:jc w:val="left"/>
        <w:rPr>
          <w:rFonts w:ascii="Arial" w:hAnsi="Arial" w:cs="Arial"/>
          <w:bCs/>
        </w:rPr>
      </w:pPr>
      <w:r>
        <w:rPr>
          <w:rFonts w:ascii="Arial" w:hAnsi="Arial" w:cs="Arial"/>
          <w:bCs/>
        </w:rPr>
        <w:t xml:space="preserve">Developing standards for the disparate interests </w:t>
      </w:r>
      <w:r w:rsidR="009B129E">
        <w:rPr>
          <w:rFonts w:ascii="Arial" w:hAnsi="Arial" w:cs="Arial"/>
          <w:bCs/>
        </w:rPr>
        <w:t xml:space="preserve">of the members </w:t>
      </w:r>
      <w:r>
        <w:rPr>
          <w:rFonts w:ascii="Arial" w:hAnsi="Arial" w:cs="Arial"/>
          <w:bCs/>
        </w:rPr>
        <w:t>represented by the five non-profit organizations</w:t>
      </w:r>
      <w:r w:rsidR="009B129E">
        <w:rPr>
          <w:rFonts w:ascii="Arial" w:hAnsi="Arial" w:cs="Arial"/>
          <w:bCs/>
        </w:rPr>
        <w:t>,</w:t>
      </w:r>
      <w:r>
        <w:rPr>
          <w:rFonts w:ascii="Arial" w:hAnsi="Arial" w:cs="Arial"/>
          <w:bCs/>
        </w:rPr>
        <w:t xml:space="preserve"> as well as IFI’s corporate members</w:t>
      </w:r>
      <w:r w:rsidR="009B129E">
        <w:rPr>
          <w:rFonts w:ascii="Arial" w:hAnsi="Arial" w:cs="Arial"/>
          <w:bCs/>
        </w:rPr>
        <w:t>,</w:t>
      </w:r>
      <w:r>
        <w:rPr>
          <w:rFonts w:ascii="Arial" w:hAnsi="Arial" w:cs="Arial"/>
          <w:bCs/>
        </w:rPr>
        <w:t xml:space="preserve"> will be a </w:t>
      </w:r>
      <w:r w:rsidR="00136F95">
        <w:rPr>
          <w:rFonts w:ascii="Arial" w:hAnsi="Arial" w:cs="Arial"/>
          <w:bCs/>
        </w:rPr>
        <w:t>lengthy</w:t>
      </w:r>
      <w:r>
        <w:rPr>
          <w:rFonts w:ascii="Arial" w:hAnsi="Arial" w:cs="Arial"/>
          <w:bCs/>
        </w:rPr>
        <w:t xml:space="preserve"> and rigorous process requiring ongoing work for several months. Once standards are eventually developed and approved, </w:t>
      </w:r>
      <w:r w:rsidR="009B129E">
        <w:rPr>
          <w:rFonts w:ascii="Arial" w:hAnsi="Arial" w:cs="Arial"/>
          <w:bCs/>
        </w:rPr>
        <w:t xml:space="preserve">regular </w:t>
      </w:r>
      <w:r>
        <w:rPr>
          <w:rFonts w:ascii="Arial" w:hAnsi="Arial" w:cs="Arial"/>
          <w:bCs/>
        </w:rPr>
        <w:t>monitoring, revision</w:t>
      </w:r>
      <w:r w:rsidR="009B129E">
        <w:rPr>
          <w:rFonts w:ascii="Arial" w:hAnsi="Arial" w:cs="Arial"/>
          <w:bCs/>
        </w:rPr>
        <w:t>,</w:t>
      </w:r>
      <w:r>
        <w:rPr>
          <w:rFonts w:ascii="Arial" w:hAnsi="Arial" w:cs="Arial"/>
          <w:bCs/>
        </w:rPr>
        <w:t xml:space="preserve"> </w:t>
      </w:r>
      <w:r w:rsidR="009B129E">
        <w:rPr>
          <w:rFonts w:ascii="Arial" w:hAnsi="Arial" w:cs="Arial"/>
          <w:bCs/>
        </w:rPr>
        <w:t xml:space="preserve">measurement </w:t>
      </w:r>
      <w:r>
        <w:rPr>
          <w:rFonts w:ascii="Arial" w:hAnsi="Arial" w:cs="Arial"/>
          <w:bCs/>
        </w:rPr>
        <w:t>and evaluation procedures are required</w:t>
      </w:r>
      <w:r w:rsidR="009B129E">
        <w:rPr>
          <w:rFonts w:ascii="Arial" w:hAnsi="Arial" w:cs="Arial"/>
          <w:bCs/>
        </w:rPr>
        <w:t xml:space="preserve"> by the developer organization.</w:t>
      </w:r>
    </w:p>
    <w:p w14:paraId="0A8229C6" w14:textId="77777777" w:rsidR="008D37F1" w:rsidRDefault="008D37F1" w:rsidP="0066756E">
      <w:pPr>
        <w:jc w:val="left"/>
        <w:rPr>
          <w:rFonts w:ascii="Arial" w:hAnsi="Arial" w:cs="Arial"/>
          <w:bCs/>
        </w:rPr>
      </w:pPr>
    </w:p>
    <w:p w14:paraId="292A709F" w14:textId="6AD0851E" w:rsidR="008D37F1" w:rsidRPr="0060650A" w:rsidRDefault="00136F95" w:rsidP="0066756E">
      <w:pPr>
        <w:jc w:val="left"/>
        <w:rPr>
          <w:rFonts w:ascii="Arial" w:hAnsi="Arial" w:cs="Arial"/>
          <w:bCs/>
        </w:rPr>
      </w:pPr>
      <w:r>
        <w:rPr>
          <w:rFonts w:ascii="Arial" w:hAnsi="Arial" w:cs="Arial"/>
          <w:bCs/>
        </w:rPr>
        <w:t xml:space="preserve">IFI members will be invited to participate in the standards development process, assuming the IFI is approved by ANSI. </w:t>
      </w:r>
    </w:p>
    <w:p w14:paraId="242E1998" w14:textId="77777777" w:rsidR="008D21B7" w:rsidRDefault="008D21B7" w:rsidP="0066756E">
      <w:pPr>
        <w:jc w:val="left"/>
        <w:rPr>
          <w:rFonts w:ascii="Arial" w:hAnsi="Arial" w:cs="Arial"/>
          <w:b/>
          <w:bCs/>
          <w:color w:val="923118" w:themeColor="accent2" w:themeShade="BF"/>
        </w:rPr>
      </w:pPr>
    </w:p>
    <w:p w14:paraId="5753DD37" w14:textId="4AA0C60F" w:rsidR="008D21B7" w:rsidRPr="00136F95" w:rsidRDefault="00136F95" w:rsidP="0066756E">
      <w:pPr>
        <w:jc w:val="left"/>
        <w:rPr>
          <w:rFonts w:ascii="Arial" w:hAnsi="Arial" w:cs="Arial"/>
          <w:bCs/>
        </w:rPr>
      </w:pPr>
      <w:r w:rsidRPr="00136F95">
        <w:rPr>
          <w:rFonts w:ascii="Arial" w:hAnsi="Arial" w:cs="Arial"/>
          <w:bCs/>
        </w:rPr>
        <w:lastRenderedPageBreak/>
        <w:t xml:space="preserve">To learn a bit more about </w:t>
      </w:r>
      <w:r>
        <w:rPr>
          <w:rFonts w:ascii="Arial" w:hAnsi="Arial" w:cs="Arial"/>
          <w:bCs/>
        </w:rPr>
        <w:t xml:space="preserve">what industry standards are, why they are important and how they can be applied to benefit your </w:t>
      </w:r>
      <w:r w:rsidR="00A174B2">
        <w:rPr>
          <w:rFonts w:ascii="Arial" w:hAnsi="Arial" w:cs="Arial"/>
          <w:bCs/>
        </w:rPr>
        <w:t>organization</w:t>
      </w:r>
      <w:r>
        <w:rPr>
          <w:rFonts w:ascii="Arial" w:hAnsi="Arial" w:cs="Arial"/>
          <w:bCs/>
        </w:rPr>
        <w:t xml:space="preserve"> and your c</w:t>
      </w:r>
      <w:r w:rsidR="00A174B2">
        <w:rPr>
          <w:rFonts w:ascii="Arial" w:hAnsi="Arial" w:cs="Arial"/>
          <w:bCs/>
        </w:rPr>
        <w:t>ustomers</w:t>
      </w:r>
      <w:r>
        <w:rPr>
          <w:rFonts w:ascii="Arial" w:hAnsi="Arial" w:cs="Arial"/>
          <w:bCs/>
        </w:rPr>
        <w:t xml:space="preserve">, review this brief </w:t>
      </w:r>
      <w:hyperlink r:id="rId10" w:history="1">
        <w:r w:rsidRPr="0051121A">
          <w:rPr>
            <w:rStyle w:val="Hyperlink"/>
            <w:rFonts w:ascii="Arial" w:hAnsi="Arial" w:cs="Arial"/>
            <w:bCs/>
            <w:color w:val="75340C" w:themeColor="accent1" w:themeShade="80"/>
          </w:rPr>
          <w:t>presentation</w:t>
        </w:r>
      </w:hyperlink>
      <w:r w:rsidRPr="0051121A">
        <w:rPr>
          <w:rFonts w:ascii="Arial" w:hAnsi="Arial" w:cs="Arial"/>
          <w:bCs/>
          <w:color w:val="75340C" w:themeColor="accent1" w:themeShade="80"/>
        </w:rPr>
        <w:t xml:space="preserve">. </w:t>
      </w:r>
      <w:r>
        <w:rPr>
          <w:rFonts w:ascii="Arial" w:hAnsi="Arial" w:cs="Arial"/>
          <w:bCs/>
        </w:rPr>
        <w:t xml:space="preserve">We welcome your questions and comments. </w:t>
      </w:r>
      <w:r w:rsidRPr="00136F95">
        <w:rPr>
          <w:rFonts w:ascii="Arial" w:hAnsi="Arial" w:cs="Arial"/>
          <w:bCs/>
        </w:rPr>
        <w:t xml:space="preserve"> </w:t>
      </w:r>
    </w:p>
    <w:p w14:paraId="75435BCA" w14:textId="77777777" w:rsidR="008D21B7" w:rsidRDefault="008D21B7" w:rsidP="0066756E">
      <w:pPr>
        <w:jc w:val="left"/>
        <w:rPr>
          <w:rFonts w:ascii="Arial" w:hAnsi="Arial" w:cs="Arial"/>
          <w:b/>
          <w:bCs/>
          <w:color w:val="923118" w:themeColor="accent2" w:themeShade="BF"/>
        </w:rPr>
      </w:pPr>
    </w:p>
    <w:p w14:paraId="050FEB74" w14:textId="552DEA31" w:rsidR="00D2083E" w:rsidRDefault="00D2083E" w:rsidP="0066756E">
      <w:pPr>
        <w:jc w:val="left"/>
        <w:rPr>
          <w:rFonts w:ascii="Arial" w:hAnsi="Arial" w:cs="Arial"/>
          <w:b/>
          <w:bCs/>
          <w:color w:val="923118" w:themeColor="accent2" w:themeShade="BF"/>
          <w:sz w:val="24"/>
          <w:szCs w:val="24"/>
        </w:rPr>
      </w:pPr>
      <w:r>
        <w:rPr>
          <w:rFonts w:ascii="Arial" w:hAnsi="Arial" w:cs="Arial"/>
          <w:b/>
          <w:bCs/>
          <w:color w:val="923118" w:themeColor="accent2" w:themeShade="BF"/>
          <w:sz w:val="24"/>
          <w:szCs w:val="24"/>
        </w:rPr>
        <w:t>Will Incentive Industry Companies and Customers be Impacted by Supreme Court Ruling on Out-of-State Collection of Use and Sales Taxes?</w:t>
      </w:r>
    </w:p>
    <w:p w14:paraId="7AEF65EA" w14:textId="77777777" w:rsidR="00D2083E" w:rsidRDefault="00D2083E" w:rsidP="0066756E">
      <w:pPr>
        <w:jc w:val="left"/>
        <w:rPr>
          <w:rFonts w:ascii="Arial" w:hAnsi="Arial" w:cs="Arial"/>
          <w:b/>
          <w:bCs/>
          <w:color w:val="923118" w:themeColor="accent2" w:themeShade="BF"/>
          <w:sz w:val="24"/>
          <w:szCs w:val="24"/>
        </w:rPr>
      </w:pPr>
    </w:p>
    <w:p w14:paraId="5A24DB4D" w14:textId="64A2DFFB" w:rsidR="00C832F8" w:rsidRDefault="00C832F8" w:rsidP="00A56F13">
      <w:pPr>
        <w:jc w:val="left"/>
        <w:rPr>
          <w:rFonts w:ascii="Arial" w:hAnsi="Arial" w:cs="Arial"/>
          <w:color w:val="111111"/>
        </w:rPr>
      </w:pPr>
      <w:r w:rsidRPr="001B4503">
        <w:rPr>
          <w:rFonts w:ascii="Arial" w:hAnsi="Arial" w:cs="Arial"/>
          <w:color w:val="111111"/>
        </w:rPr>
        <w:t>The U.S. Supreme Court hear</w:t>
      </w:r>
      <w:r w:rsidR="00D2083E">
        <w:rPr>
          <w:rFonts w:ascii="Arial" w:hAnsi="Arial" w:cs="Arial"/>
          <w:color w:val="111111"/>
        </w:rPr>
        <w:t>d</w:t>
      </w:r>
      <w:r w:rsidRPr="001B4503">
        <w:rPr>
          <w:rFonts w:ascii="Arial" w:hAnsi="Arial" w:cs="Arial"/>
          <w:color w:val="111111"/>
        </w:rPr>
        <w:t xml:space="preserve"> </w:t>
      </w:r>
      <w:r w:rsidR="00D2083E">
        <w:rPr>
          <w:rFonts w:ascii="Arial" w:hAnsi="Arial" w:cs="Arial"/>
          <w:color w:val="111111"/>
        </w:rPr>
        <w:t xml:space="preserve">oral </w:t>
      </w:r>
      <w:r w:rsidRPr="001B4503">
        <w:rPr>
          <w:rFonts w:ascii="Arial" w:hAnsi="Arial" w:cs="Arial"/>
          <w:color w:val="111111"/>
        </w:rPr>
        <w:t>argument</w:t>
      </w:r>
      <w:r w:rsidR="00D2083E">
        <w:rPr>
          <w:rFonts w:ascii="Arial" w:hAnsi="Arial" w:cs="Arial"/>
          <w:color w:val="111111"/>
        </w:rPr>
        <w:t xml:space="preserve">s on </w:t>
      </w:r>
      <w:r w:rsidRPr="001B4503">
        <w:rPr>
          <w:rFonts w:ascii="Arial" w:hAnsi="Arial" w:cs="Arial"/>
          <w:color w:val="111111"/>
        </w:rPr>
        <w:t>April 17 over whether the state government of South Dakota has authority to collect sales tax on goods and services delivered from remote sellers that don't have a physical presence in South Dakota.</w:t>
      </w:r>
    </w:p>
    <w:p w14:paraId="2621ADD4" w14:textId="45D17770" w:rsidR="00D2083E" w:rsidRPr="000708B3" w:rsidRDefault="00D2083E" w:rsidP="00D2083E">
      <w:pPr>
        <w:pStyle w:val="Text"/>
        <w:ind w:firstLine="0"/>
        <w:jc w:val="left"/>
        <w:rPr>
          <w:rFonts w:ascii="Arial" w:hAnsi="Arial" w:cs="Arial"/>
        </w:rPr>
      </w:pPr>
      <w:r w:rsidRPr="000708B3">
        <w:rPr>
          <w:rFonts w:ascii="Arial" w:hAnsi="Arial" w:cs="Arial"/>
        </w:rPr>
        <w:t xml:space="preserve">By the end of June 2018, the Supreme Court can decide once and for all if </w:t>
      </w:r>
      <w:r>
        <w:rPr>
          <w:rFonts w:ascii="Arial" w:hAnsi="Arial" w:cs="Arial"/>
        </w:rPr>
        <w:t xml:space="preserve">the current law remains as is, </w:t>
      </w:r>
      <w:r w:rsidRPr="000708B3">
        <w:rPr>
          <w:rFonts w:ascii="Arial" w:hAnsi="Arial" w:cs="Arial"/>
        </w:rPr>
        <w:t xml:space="preserve">or </w:t>
      </w:r>
      <w:r w:rsidR="002561C1">
        <w:rPr>
          <w:rFonts w:ascii="Arial" w:hAnsi="Arial" w:cs="Arial"/>
        </w:rPr>
        <w:t>if there should be different</w:t>
      </w:r>
      <w:r w:rsidRPr="000708B3">
        <w:rPr>
          <w:rFonts w:ascii="Arial" w:hAnsi="Arial" w:cs="Arial"/>
        </w:rPr>
        <w:t xml:space="preserve"> circumstances under which states may impose sales and use tax collection obligations on remote sellers.  The oral arguments in the </w:t>
      </w:r>
      <w:r w:rsidR="002561C1" w:rsidRPr="002561C1">
        <w:rPr>
          <w:rFonts w:asciiTheme="majorHAnsi" w:hAnsiTheme="majorHAnsi" w:cstheme="majorHAnsi"/>
          <w:i/>
        </w:rPr>
        <w:t>South Dakota v. Wayfair, Inc</w:t>
      </w:r>
      <w:r w:rsidR="002561C1" w:rsidRPr="004F4B42">
        <w:rPr>
          <w:i/>
          <w:sz w:val="24"/>
          <w:szCs w:val="24"/>
        </w:rPr>
        <w:t>.</w:t>
      </w:r>
      <w:r w:rsidRPr="000708B3">
        <w:rPr>
          <w:rFonts w:ascii="Arial" w:hAnsi="Arial" w:cs="Arial"/>
        </w:rPr>
        <w:t xml:space="preserve"> case indicated that the outcome of the case is far from certain.  While the court is sympathetic to the argument that states are losing a great deal of revenue, it is also grappling with the argument that businesses have relied on </w:t>
      </w:r>
      <w:r w:rsidR="002561C1">
        <w:rPr>
          <w:rFonts w:ascii="Arial" w:hAnsi="Arial" w:cs="Arial"/>
        </w:rPr>
        <w:t>the court’s previous ruling</w:t>
      </w:r>
      <w:r w:rsidRPr="000708B3">
        <w:rPr>
          <w:rFonts w:ascii="Arial" w:hAnsi="Arial" w:cs="Arial"/>
        </w:rPr>
        <w:t xml:space="preserve"> for 26 years</w:t>
      </w:r>
      <w:r w:rsidR="002561C1">
        <w:rPr>
          <w:rFonts w:ascii="Arial" w:hAnsi="Arial" w:cs="Arial"/>
        </w:rPr>
        <w:t>,</w:t>
      </w:r>
      <w:r w:rsidRPr="000708B3">
        <w:rPr>
          <w:rFonts w:ascii="Arial" w:hAnsi="Arial" w:cs="Arial"/>
        </w:rPr>
        <w:t xml:space="preserve"> and the fact that Congress has not chosen to impose a use tax collection obligation on remote sellers.  </w:t>
      </w:r>
    </w:p>
    <w:p w14:paraId="77D7E4FE" w14:textId="77777777" w:rsidR="00D2083E" w:rsidRDefault="00D2083E" w:rsidP="00C832F8">
      <w:pPr>
        <w:rPr>
          <w:rFonts w:ascii="Arial" w:hAnsi="Arial" w:cs="Arial"/>
          <w:color w:val="111111"/>
        </w:rPr>
      </w:pPr>
    </w:p>
    <w:p w14:paraId="1FDEA422" w14:textId="6E8B2814" w:rsidR="00D13DEF" w:rsidRDefault="00C832F8" w:rsidP="00A56F13">
      <w:pPr>
        <w:jc w:val="left"/>
        <w:rPr>
          <w:rFonts w:ascii="Helvetica" w:hAnsi="Helvetica" w:cs="Helvetica"/>
          <w:color w:val="111111"/>
        </w:rPr>
      </w:pPr>
      <w:r w:rsidRPr="001B4503">
        <w:rPr>
          <w:rFonts w:ascii="Arial" w:hAnsi="Arial" w:cs="Arial"/>
          <w:color w:val="111111"/>
        </w:rPr>
        <w:t xml:space="preserve">At issue is a decision the justices made 25 years ago that </w:t>
      </w:r>
      <w:r w:rsidR="00FF1814">
        <w:rPr>
          <w:rFonts w:ascii="Arial" w:hAnsi="Arial" w:cs="Arial"/>
          <w:color w:val="111111"/>
        </w:rPr>
        <w:t xml:space="preserve">ruled </w:t>
      </w:r>
      <w:r w:rsidR="00FF1814" w:rsidRPr="001B4503">
        <w:rPr>
          <w:rFonts w:ascii="Arial" w:hAnsi="Arial" w:cs="Arial"/>
          <w:color w:val="111111"/>
        </w:rPr>
        <w:t>sales</w:t>
      </w:r>
      <w:r w:rsidRPr="001B4503">
        <w:rPr>
          <w:rFonts w:ascii="Arial" w:hAnsi="Arial" w:cs="Arial"/>
          <w:color w:val="111111"/>
        </w:rPr>
        <w:t xml:space="preserve"> tax could</w:t>
      </w:r>
      <w:r w:rsidR="00F673D6">
        <w:rPr>
          <w:rFonts w:ascii="Arial" w:hAnsi="Arial" w:cs="Arial"/>
          <w:color w:val="111111"/>
        </w:rPr>
        <w:t xml:space="preserve"> </w:t>
      </w:r>
      <w:r w:rsidRPr="001B4503">
        <w:rPr>
          <w:rFonts w:ascii="Arial" w:hAnsi="Arial" w:cs="Arial"/>
          <w:color w:val="111111"/>
        </w:rPr>
        <w:t>be levied only on businesses within a state's physical jurisdiction.</w:t>
      </w:r>
      <w:r w:rsidR="005730AD">
        <w:rPr>
          <w:rFonts w:ascii="Arial" w:hAnsi="Arial" w:cs="Arial"/>
          <w:color w:val="111111"/>
        </w:rPr>
        <w:t xml:space="preserve"> </w:t>
      </w:r>
      <w:r w:rsidR="00D13DEF">
        <w:rPr>
          <w:rFonts w:ascii="Helvetica" w:hAnsi="Helvetica" w:cs="Helvetica"/>
          <w:color w:val="111111"/>
        </w:rPr>
        <w:t>The Trump administration has urged the court to let state and local governments collect billions of dollars from online retailers.</w:t>
      </w:r>
    </w:p>
    <w:p w14:paraId="00EC6EFA" w14:textId="282B88AF" w:rsidR="00560965" w:rsidRDefault="00560965" w:rsidP="00560965">
      <w:pPr>
        <w:pStyle w:val="Text"/>
        <w:ind w:firstLine="0"/>
        <w:jc w:val="left"/>
        <w:rPr>
          <w:rFonts w:ascii="Arial" w:hAnsi="Arial" w:cs="Arial"/>
        </w:rPr>
      </w:pPr>
      <w:r w:rsidRPr="000708B3">
        <w:rPr>
          <w:rFonts w:ascii="Arial" w:hAnsi="Arial" w:cs="Arial"/>
        </w:rPr>
        <w:t xml:space="preserve">An important question </w:t>
      </w:r>
      <w:r w:rsidR="00CF23AA">
        <w:rPr>
          <w:rFonts w:ascii="Arial" w:hAnsi="Arial" w:cs="Arial"/>
        </w:rPr>
        <w:t>t</w:t>
      </w:r>
      <w:r w:rsidRPr="000708B3">
        <w:rPr>
          <w:rFonts w:ascii="Arial" w:hAnsi="Arial" w:cs="Arial"/>
        </w:rPr>
        <w:t xml:space="preserve">hat is lurking in the background is the impact on the incentive and overall marketplace if the Supreme Court modernizes its state sales and use tax jurisprudence and eliminates the physical presence requirement.  Should that occur, remote sellers would find themselves treated the same way as brick and mortar retailers when it comes to collecting sales and use taxes.  The effects of such a ruling on various remote sellers </w:t>
      </w:r>
      <w:r w:rsidR="008864A1">
        <w:rPr>
          <w:rFonts w:ascii="Arial" w:hAnsi="Arial" w:cs="Arial"/>
        </w:rPr>
        <w:t xml:space="preserve">and the implications for incentive industry companies </w:t>
      </w:r>
      <w:r w:rsidRPr="000708B3">
        <w:rPr>
          <w:rFonts w:ascii="Arial" w:hAnsi="Arial" w:cs="Arial"/>
        </w:rPr>
        <w:t>are not clear.</w:t>
      </w:r>
    </w:p>
    <w:p w14:paraId="29277B57" w14:textId="381A70E9" w:rsidR="008864A1" w:rsidRPr="000708B3" w:rsidRDefault="008864A1" w:rsidP="00560965">
      <w:pPr>
        <w:pStyle w:val="Text"/>
        <w:ind w:firstLine="0"/>
        <w:jc w:val="left"/>
        <w:rPr>
          <w:rFonts w:ascii="Arial" w:hAnsi="Arial" w:cs="Arial"/>
        </w:rPr>
      </w:pPr>
      <w:r>
        <w:rPr>
          <w:rFonts w:ascii="Arial" w:hAnsi="Arial" w:cs="Arial"/>
        </w:rPr>
        <w:t>Will companies that drop ship merchandise to end users on behalf of an incentive house be responsible for reporting and collecting taxes? What if the merchandise is shipped to award recipients in several different states, each with different sales or use tax laws? Will a performance improvement company or their c</w:t>
      </w:r>
      <w:r w:rsidR="00827947">
        <w:rPr>
          <w:rFonts w:ascii="Arial" w:hAnsi="Arial" w:cs="Arial"/>
        </w:rPr>
        <w:t xml:space="preserve">lients </w:t>
      </w:r>
      <w:r>
        <w:rPr>
          <w:rFonts w:ascii="Arial" w:hAnsi="Arial" w:cs="Arial"/>
        </w:rPr>
        <w:t xml:space="preserve">be held </w:t>
      </w:r>
      <w:r w:rsidR="00827947">
        <w:rPr>
          <w:rFonts w:ascii="Arial" w:hAnsi="Arial" w:cs="Arial"/>
        </w:rPr>
        <w:t>liable since</w:t>
      </w:r>
      <w:r>
        <w:rPr>
          <w:rFonts w:ascii="Arial" w:hAnsi="Arial" w:cs="Arial"/>
        </w:rPr>
        <w:t xml:space="preserve"> the c</w:t>
      </w:r>
      <w:r w:rsidR="00827947">
        <w:rPr>
          <w:rFonts w:ascii="Arial" w:hAnsi="Arial" w:cs="Arial"/>
        </w:rPr>
        <w:t>lients</w:t>
      </w:r>
      <w:r>
        <w:rPr>
          <w:rFonts w:ascii="Arial" w:hAnsi="Arial" w:cs="Arial"/>
        </w:rPr>
        <w:t xml:space="preserve"> </w:t>
      </w:r>
      <w:r w:rsidR="00827947">
        <w:rPr>
          <w:rFonts w:ascii="Arial" w:hAnsi="Arial" w:cs="Arial"/>
        </w:rPr>
        <w:t>are</w:t>
      </w:r>
      <w:r>
        <w:rPr>
          <w:rFonts w:ascii="Arial" w:hAnsi="Arial" w:cs="Arial"/>
        </w:rPr>
        <w:t xml:space="preserve"> eventually paying for the merchandise? Will promotional products distributors, suppliers, end buyers or end users have to collect and remit sales and use tax to the states, and if so, which states? </w:t>
      </w:r>
    </w:p>
    <w:p w14:paraId="4CC91D80" w14:textId="77777777" w:rsidR="00B87A85" w:rsidRPr="00B87A85" w:rsidRDefault="00B87A85" w:rsidP="00761A46">
      <w:pPr>
        <w:pStyle w:val="NormalWeb"/>
        <w:shd w:val="clear" w:color="auto" w:fill="FFFFFF"/>
        <w:spacing w:before="0" w:beforeAutospacing="0" w:after="0" w:afterAutospacing="0"/>
        <w:jc w:val="left"/>
        <w:rPr>
          <w:rFonts w:ascii="Arial" w:eastAsiaTheme="minorEastAsia" w:hAnsi="Arial" w:cs="Arial"/>
          <w:color w:val="000000"/>
          <w:sz w:val="22"/>
          <w:szCs w:val="22"/>
          <w:lang w:eastAsia="ja-JP"/>
        </w:rPr>
      </w:pPr>
    </w:p>
    <w:p w14:paraId="5B16CA3A" w14:textId="14D7718A" w:rsidR="0091685C" w:rsidRPr="008A7A41" w:rsidRDefault="0091685C" w:rsidP="00761A46">
      <w:pPr>
        <w:pStyle w:val="NormalWeb"/>
        <w:shd w:val="clear" w:color="auto" w:fill="FFFFFF"/>
        <w:spacing w:before="0" w:beforeAutospacing="0" w:after="0" w:afterAutospacing="0"/>
        <w:jc w:val="left"/>
        <w:rPr>
          <w:rFonts w:ascii="Arial" w:eastAsiaTheme="minorEastAsia" w:hAnsi="Arial" w:cs="Arial"/>
          <w:sz w:val="22"/>
          <w:szCs w:val="22"/>
          <w:lang w:eastAsia="ja-JP"/>
        </w:rPr>
      </w:pPr>
      <w:r w:rsidRPr="00B87A85">
        <w:rPr>
          <w:rFonts w:ascii="Arial" w:eastAsiaTheme="minorEastAsia" w:hAnsi="Arial" w:cs="Arial"/>
          <w:color w:val="000000"/>
          <w:sz w:val="22"/>
          <w:szCs w:val="22"/>
          <w:lang w:eastAsia="ja-JP"/>
        </w:rPr>
        <w:t xml:space="preserve">For </w:t>
      </w:r>
      <w:r w:rsidR="000766A9">
        <w:rPr>
          <w:rFonts w:ascii="Arial" w:eastAsiaTheme="minorEastAsia" w:hAnsi="Arial" w:cs="Arial"/>
          <w:color w:val="000000"/>
          <w:sz w:val="22"/>
          <w:szCs w:val="22"/>
          <w:lang w:eastAsia="ja-JP"/>
        </w:rPr>
        <w:t xml:space="preserve">his most recent interpretation and </w:t>
      </w:r>
      <w:r w:rsidRPr="00B87A85">
        <w:rPr>
          <w:rFonts w:ascii="Arial" w:eastAsiaTheme="minorEastAsia" w:hAnsi="Arial" w:cs="Arial"/>
          <w:color w:val="000000"/>
          <w:sz w:val="22"/>
          <w:szCs w:val="22"/>
          <w:lang w:eastAsia="ja-JP"/>
        </w:rPr>
        <w:t xml:space="preserve">background on this issue read George Delta’s </w:t>
      </w:r>
      <w:r w:rsidR="000766A9">
        <w:rPr>
          <w:rFonts w:ascii="Arial" w:eastAsiaTheme="minorEastAsia" w:hAnsi="Arial" w:cs="Arial"/>
          <w:color w:val="000000"/>
          <w:sz w:val="22"/>
          <w:szCs w:val="22"/>
          <w:lang w:eastAsia="ja-JP"/>
        </w:rPr>
        <w:t xml:space="preserve">May </w:t>
      </w:r>
      <w:r w:rsidR="00845367">
        <w:rPr>
          <w:rFonts w:ascii="Arial" w:eastAsiaTheme="minorEastAsia" w:hAnsi="Arial" w:cs="Arial"/>
          <w:color w:val="000000"/>
          <w:sz w:val="22"/>
          <w:szCs w:val="22"/>
          <w:lang w:eastAsia="ja-JP"/>
        </w:rPr>
        <w:t xml:space="preserve">2018 </w:t>
      </w:r>
      <w:hyperlink r:id="rId11" w:history="1">
        <w:r w:rsidR="0051121A" w:rsidRPr="0051121A">
          <w:rPr>
            <w:rStyle w:val="Hyperlink"/>
            <w:rFonts w:ascii="Arial" w:eastAsiaTheme="minorEastAsia" w:hAnsi="Arial" w:cs="Arial"/>
            <w:b/>
            <w:color w:val="75340C" w:themeColor="accent1" w:themeShade="80"/>
            <w:sz w:val="22"/>
            <w:szCs w:val="22"/>
            <w:lang w:eastAsia="ja-JP"/>
          </w:rPr>
          <w:t>Washington Update</w:t>
        </w:r>
      </w:hyperlink>
      <w:r w:rsidR="0051121A">
        <w:rPr>
          <w:rFonts w:ascii="Arial" w:eastAsiaTheme="minorEastAsia" w:hAnsi="Arial" w:cs="Arial"/>
          <w:color w:val="000000"/>
          <w:sz w:val="22"/>
          <w:szCs w:val="22"/>
          <w:lang w:eastAsia="ja-JP"/>
        </w:rPr>
        <w:t xml:space="preserve"> </w:t>
      </w:r>
      <w:r w:rsidRPr="008A7A41">
        <w:rPr>
          <w:rFonts w:ascii="Arial" w:eastAsiaTheme="minorEastAsia" w:hAnsi="Arial" w:cs="Arial"/>
          <w:sz w:val="22"/>
          <w:szCs w:val="22"/>
          <w:lang w:eastAsia="ja-JP"/>
        </w:rPr>
        <w:t>prepared exclusively for the Incentive Federation.</w:t>
      </w:r>
    </w:p>
    <w:p w14:paraId="3A726720" w14:textId="42C15B88" w:rsidR="00C5673F" w:rsidRDefault="00C5673F" w:rsidP="00761A46">
      <w:pPr>
        <w:pStyle w:val="NormalWeb"/>
        <w:shd w:val="clear" w:color="auto" w:fill="FFFFFF"/>
        <w:spacing w:before="0" w:beforeAutospacing="0" w:after="0" w:afterAutospacing="0"/>
        <w:jc w:val="left"/>
        <w:rPr>
          <w:rFonts w:ascii="Arial" w:hAnsi="Arial" w:cs="Arial"/>
          <w:b/>
          <w:color w:val="923118" w:themeColor="accent2" w:themeShade="BF"/>
          <w:sz w:val="22"/>
          <w:szCs w:val="22"/>
        </w:rPr>
      </w:pPr>
    </w:p>
    <w:p w14:paraId="0EE13F29" w14:textId="3868CE33" w:rsidR="00002BB2" w:rsidRPr="0064476A" w:rsidRDefault="0064476A" w:rsidP="00761A46">
      <w:pPr>
        <w:pStyle w:val="NormalWeb"/>
        <w:shd w:val="clear" w:color="auto" w:fill="FFFFFF"/>
        <w:spacing w:before="0" w:beforeAutospacing="0" w:after="0" w:afterAutospacing="0"/>
        <w:jc w:val="left"/>
        <w:rPr>
          <w:rFonts w:ascii="Arial" w:hAnsi="Arial" w:cs="Arial"/>
          <w:b/>
          <w:color w:val="923118" w:themeColor="accent2" w:themeShade="BF"/>
        </w:rPr>
      </w:pPr>
      <w:r w:rsidRPr="0064476A">
        <w:rPr>
          <w:rFonts w:ascii="Arial" w:hAnsi="Arial" w:cs="Arial"/>
          <w:b/>
          <w:color w:val="923118" w:themeColor="accent2" w:themeShade="BF"/>
        </w:rPr>
        <w:t>IMA To Offer Webinar on 2018 Tax Laws and Their Effects on Incentive and Recognition Programs</w:t>
      </w:r>
    </w:p>
    <w:p w14:paraId="27BB4EAC" w14:textId="57C5F5A6" w:rsidR="0064476A" w:rsidRDefault="0064476A" w:rsidP="00761A46">
      <w:pPr>
        <w:pStyle w:val="NormalWeb"/>
        <w:shd w:val="clear" w:color="auto" w:fill="FFFFFF"/>
        <w:spacing w:before="0" w:beforeAutospacing="0" w:after="0" w:afterAutospacing="0"/>
        <w:jc w:val="left"/>
        <w:rPr>
          <w:rFonts w:ascii="Arial" w:hAnsi="Arial" w:cs="Arial"/>
          <w:b/>
          <w:color w:val="923118" w:themeColor="accent2" w:themeShade="BF"/>
          <w:sz w:val="22"/>
          <w:szCs w:val="22"/>
        </w:rPr>
      </w:pPr>
    </w:p>
    <w:p w14:paraId="4C241328" w14:textId="0AB7896A" w:rsidR="00B86339" w:rsidRPr="00B86339" w:rsidRDefault="00B86339" w:rsidP="005F5DB7">
      <w:pPr>
        <w:jc w:val="left"/>
        <w:rPr>
          <w:rFonts w:ascii="Arial" w:eastAsia="Times New Roman" w:hAnsi="Arial" w:cs="Arial"/>
          <w:color w:val="000000"/>
          <w:sz w:val="18"/>
          <w:szCs w:val="18"/>
          <w:lang w:eastAsia="en-US"/>
        </w:rPr>
      </w:pPr>
      <w:r w:rsidRPr="00B86339">
        <w:rPr>
          <w:rFonts w:ascii="Arial" w:eastAsia="Times New Roman" w:hAnsi="Arial" w:cs="Arial"/>
          <w:color w:val="000000"/>
          <w:sz w:val="24"/>
          <w:szCs w:val="24"/>
          <w:lang w:eastAsia="en-US"/>
        </w:rPr>
        <w:t xml:space="preserve">This webinar </w:t>
      </w:r>
      <w:r w:rsidR="005F5DB7">
        <w:rPr>
          <w:rFonts w:ascii="Arial" w:eastAsia="Times New Roman" w:hAnsi="Arial" w:cs="Arial"/>
          <w:color w:val="000000"/>
          <w:sz w:val="24"/>
          <w:szCs w:val="24"/>
          <w:lang w:eastAsia="en-US"/>
        </w:rPr>
        <w:t xml:space="preserve">will be offered on </w:t>
      </w:r>
      <w:r w:rsidR="005F5DB7" w:rsidRPr="005F5DB7">
        <w:rPr>
          <w:rFonts w:ascii="Arial" w:eastAsia="Times New Roman" w:hAnsi="Arial" w:cs="Arial"/>
          <w:b/>
          <w:color w:val="923118" w:themeColor="accent2" w:themeShade="BF"/>
          <w:sz w:val="24"/>
          <w:szCs w:val="24"/>
          <w:lang w:eastAsia="en-US"/>
        </w:rPr>
        <w:t>Friday, May 18, 2018 at 2:00 – 2:45 pm CDT</w:t>
      </w:r>
      <w:r w:rsidR="005F5DB7">
        <w:rPr>
          <w:rFonts w:ascii="Arial" w:eastAsia="Times New Roman" w:hAnsi="Arial" w:cs="Arial"/>
          <w:color w:val="000000"/>
          <w:sz w:val="24"/>
          <w:szCs w:val="24"/>
          <w:lang w:eastAsia="en-US"/>
        </w:rPr>
        <w:t>. It’s</w:t>
      </w:r>
      <w:r w:rsidRPr="00B86339">
        <w:rPr>
          <w:rFonts w:ascii="Arial" w:eastAsia="Times New Roman" w:hAnsi="Arial" w:cs="Arial"/>
          <w:color w:val="000000"/>
          <w:sz w:val="24"/>
          <w:szCs w:val="24"/>
          <w:lang w:eastAsia="en-US"/>
        </w:rPr>
        <w:t xml:space="preserve"> sponsored and hosted by </w:t>
      </w:r>
      <w:r w:rsidR="005F5DB7">
        <w:rPr>
          <w:rFonts w:ascii="Arial" w:eastAsia="Times New Roman" w:hAnsi="Arial" w:cs="Arial"/>
          <w:color w:val="000000"/>
          <w:sz w:val="24"/>
          <w:szCs w:val="24"/>
          <w:lang w:eastAsia="en-US"/>
        </w:rPr>
        <w:t>the Incentive and Engagement Solution Providers special inte</w:t>
      </w:r>
      <w:r w:rsidR="00D44205">
        <w:rPr>
          <w:rFonts w:ascii="Arial" w:eastAsia="Times New Roman" w:hAnsi="Arial" w:cs="Arial"/>
          <w:color w:val="000000"/>
          <w:sz w:val="24"/>
          <w:szCs w:val="24"/>
          <w:lang w:eastAsia="en-US"/>
        </w:rPr>
        <w:t>re</w:t>
      </w:r>
      <w:r w:rsidR="005F5DB7">
        <w:rPr>
          <w:rFonts w:ascii="Arial" w:eastAsia="Times New Roman" w:hAnsi="Arial" w:cs="Arial"/>
          <w:color w:val="000000"/>
          <w:sz w:val="24"/>
          <w:szCs w:val="24"/>
          <w:lang w:eastAsia="en-US"/>
        </w:rPr>
        <w:t xml:space="preserve">st group of the Incentive </w:t>
      </w:r>
      <w:r w:rsidR="00D44205">
        <w:rPr>
          <w:rFonts w:ascii="Arial" w:eastAsia="Times New Roman" w:hAnsi="Arial" w:cs="Arial"/>
          <w:color w:val="000000"/>
          <w:sz w:val="24"/>
          <w:szCs w:val="24"/>
          <w:lang w:eastAsia="en-US"/>
        </w:rPr>
        <w:t>M</w:t>
      </w:r>
      <w:r w:rsidR="005F5DB7">
        <w:rPr>
          <w:rFonts w:ascii="Arial" w:eastAsia="Times New Roman" w:hAnsi="Arial" w:cs="Arial"/>
          <w:color w:val="000000"/>
          <w:sz w:val="24"/>
          <w:szCs w:val="24"/>
          <w:lang w:eastAsia="en-US"/>
        </w:rPr>
        <w:t>arketing Association.</w:t>
      </w:r>
      <w:r w:rsidRPr="00B86339">
        <w:rPr>
          <w:rFonts w:ascii="Arial" w:eastAsia="Times New Roman" w:hAnsi="Arial" w:cs="Arial"/>
          <w:color w:val="000000"/>
          <w:sz w:val="24"/>
          <w:szCs w:val="24"/>
          <w:lang w:eastAsia="en-US"/>
        </w:rPr>
        <w:t xml:space="preserve"> </w:t>
      </w:r>
      <w:r w:rsidR="00D44205">
        <w:rPr>
          <w:rFonts w:ascii="Arial" w:eastAsia="Times New Roman" w:hAnsi="Arial" w:cs="Arial"/>
          <w:color w:val="000000"/>
          <w:sz w:val="24"/>
          <w:szCs w:val="24"/>
          <w:lang w:eastAsia="en-US"/>
        </w:rPr>
        <w:t>The</w:t>
      </w:r>
      <w:r w:rsidRPr="00B86339">
        <w:rPr>
          <w:rFonts w:ascii="Arial" w:eastAsia="Times New Roman" w:hAnsi="Arial" w:cs="Arial"/>
          <w:color w:val="000000"/>
          <w:sz w:val="24"/>
          <w:szCs w:val="24"/>
          <w:lang w:eastAsia="en-US"/>
        </w:rPr>
        <w:t xml:space="preserve"> guest speaker will be legal counsel </w:t>
      </w:r>
      <w:r w:rsidR="00D44205">
        <w:rPr>
          <w:rFonts w:ascii="Arial" w:eastAsia="Times New Roman" w:hAnsi="Arial" w:cs="Arial"/>
          <w:color w:val="000000"/>
          <w:sz w:val="24"/>
          <w:szCs w:val="24"/>
          <w:lang w:eastAsia="en-US"/>
        </w:rPr>
        <w:t xml:space="preserve">and industry </w:t>
      </w:r>
      <w:r w:rsidRPr="00B86339">
        <w:rPr>
          <w:rFonts w:ascii="Arial" w:eastAsia="Times New Roman" w:hAnsi="Arial" w:cs="Arial"/>
          <w:color w:val="000000"/>
          <w:sz w:val="24"/>
          <w:szCs w:val="24"/>
          <w:lang w:eastAsia="en-US"/>
        </w:rPr>
        <w:t>expert George Delta</w:t>
      </w:r>
      <w:r w:rsidR="00D44205">
        <w:rPr>
          <w:rFonts w:ascii="Arial" w:eastAsia="Times New Roman" w:hAnsi="Arial" w:cs="Arial"/>
          <w:color w:val="000000"/>
          <w:sz w:val="24"/>
          <w:szCs w:val="24"/>
          <w:lang w:eastAsia="en-US"/>
        </w:rPr>
        <w:t>, Esq. Delta</w:t>
      </w:r>
      <w:r w:rsidRPr="00B86339">
        <w:rPr>
          <w:rFonts w:ascii="Arial" w:eastAsia="Times New Roman" w:hAnsi="Arial" w:cs="Arial"/>
          <w:color w:val="000000"/>
          <w:sz w:val="24"/>
          <w:szCs w:val="24"/>
          <w:lang w:eastAsia="en-US"/>
        </w:rPr>
        <w:t xml:space="preserve"> has been a longtime advocate of the Incentive Federation and the Incentive Marketing Association and was inducted into the IMA's Hall of Fame in 2017.</w:t>
      </w:r>
    </w:p>
    <w:p w14:paraId="1EFFB34F" w14:textId="77777777" w:rsidR="00B86339" w:rsidRPr="00B86339" w:rsidRDefault="00B86339" w:rsidP="005F5DB7">
      <w:pPr>
        <w:jc w:val="left"/>
        <w:rPr>
          <w:rFonts w:ascii="Arial" w:eastAsia="Times New Roman" w:hAnsi="Arial" w:cs="Arial"/>
          <w:color w:val="000000"/>
          <w:sz w:val="18"/>
          <w:szCs w:val="18"/>
          <w:lang w:eastAsia="en-US"/>
        </w:rPr>
      </w:pPr>
      <w:r w:rsidRPr="00B86339">
        <w:rPr>
          <w:rFonts w:ascii="Arial" w:eastAsia="Times New Roman" w:hAnsi="Arial" w:cs="Arial"/>
          <w:color w:val="000000"/>
          <w:sz w:val="24"/>
          <w:szCs w:val="24"/>
          <w:lang w:eastAsia="en-US"/>
        </w:rPr>
        <w:br/>
        <w:t>The session will be conversational in nature and moderated by Brant Dolan with the Quality Incentive Company and IESP's 2017-18 President. </w:t>
      </w:r>
    </w:p>
    <w:p w14:paraId="528EA601" w14:textId="0392BB56" w:rsidR="00B86339" w:rsidRPr="00B86339" w:rsidRDefault="00B86339" w:rsidP="005F5DB7">
      <w:pPr>
        <w:jc w:val="left"/>
        <w:rPr>
          <w:rFonts w:ascii="Arial" w:eastAsia="Times New Roman" w:hAnsi="Arial" w:cs="Arial"/>
          <w:color w:val="000000"/>
          <w:sz w:val="18"/>
          <w:szCs w:val="18"/>
          <w:lang w:eastAsia="en-US"/>
        </w:rPr>
      </w:pPr>
      <w:r w:rsidRPr="00B86339">
        <w:rPr>
          <w:rFonts w:ascii="Arial" w:eastAsia="Times New Roman" w:hAnsi="Arial" w:cs="Arial"/>
          <w:color w:val="000000"/>
          <w:sz w:val="24"/>
          <w:szCs w:val="24"/>
          <w:lang w:eastAsia="en-US"/>
        </w:rPr>
        <w:br/>
      </w:r>
      <w:r w:rsidR="00D44205">
        <w:rPr>
          <w:rFonts w:ascii="Arial" w:eastAsia="Times New Roman" w:hAnsi="Arial" w:cs="Arial"/>
          <w:color w:val="000000"/>
          <w:sz w:val="24"/>
          <w:szCs w:val="24"/>
          <w:lang w:eastAsia="en-US"/>
        </w:rPr>
        <w:t>The webinar w</w:t>
      </w:r>
      <w:r w:rsidRPr="00B86339">
        <w:rPr>
          <w:rFonts w:ascii="Arial" w:eastAsia="Times New Roman" w:hAnsi="Arial" w:cs="Arial"/>
          <w:color w:val="000000"/>
          <w:sz w:val="24"/>
          <w:szCs w:val="24"/>
          <w:lang w:eastAsia="en-US"/>
        </w:rPr>
        <w:t>ill highlight issues including:</w:t>
      </w:r>
    </w:p>
    <w:p w14:paraId="45835911" w14:textId="39A4C614" w:rsidR="00B86339" w:rsidRPr="00B86339" w:rsidRDefault="00B86339" w:rsidP="005F5DB7">
      <w:pPr>
        <w:jc w:val="left"/>
        <w:rPr>
          <w:rFonts w:ascii="Arial" w:eastAsia="Times New Roman" w:hAnsi="Arial" w:cs="Arial"/>
          <w:color w:val="000000"/>
          <w:sz w:val="18"/>
          <w:szCs w:val="18"/>
          <w:lang w:eastAsia="en-US"/>
        </w:rPr>
      </w:pPr>
      <w:r w:rsidRPr="00B86339">
        <w:rPr>
          <w:rFonts w:ascii="Arial" w:eastAsia="Times New Roman" w:hAnsi="Arial" w:cs="Arial"/>
          <w:color w:val="000000"/>
          <w:sz w:val="24"/>
          <w:szCs w:val="24"/>
          <w:lang w:eastAsia="en-US"/>
        </w:rPr>
        <w:br/>
        <w:t>* Tax laws on years of service &amp; safety</w:t>
      </w:r>
      <w:r w:rsidR="00D44205">
        <w:rPr>
          <w:rFonts w:ascii="Arial" w:eastAsia="Times New Roman" w:hAnsi="Arial" w:cs="Arial"/>
          <w:color w:val="000000"/>
          <w:sz w:val="24"/>
          <w:szCs w:val="24"/>
          <w:lang w:eastAsia="en-US"/>
        </w:rPr>
        <w:t xml:space="preserve"> awards</w:t>
      </w:r>
      <w:r w:rsidRPr="00B86339">
        <w:rPr>
          <w:rFonts w:ascii="Arial" w:eastAsia="Times New Roman" w:hAnsi="Arial" w:cs="Arial"/>
          <w:color w:val="000000"/>
          <w:sz w:val="24"/>
          <w:szCs w:val="24"/>
          <w:lang w:eastAsia="en-US"/>
        </w:rPr>
        <w:br/>
        <w:t>* How awards affect Federal Labor Laws relative to overtime</w:t>
      </w:r>
      <w:r w:rsidRPr="00B86339">
        <w:rPr>
          <w:rFonts w:ascii="Arial" w:eastAsia="Times New Roman" w:hAnsi="Arial" w:cs="Arial"/>
          <w:color w:val="000000"/>
          <w:sz w:val="24"/>
          <w:szCs w:val="24"/>
          <w:lang w:eastAsia="en-US"/>
        </w:rPr>
        <w:br/>
        <w:t>* California law on program classifications and cash out options</w:t>
      </w:r>
    </w:p>
    <w:p w14:paraId="5AFCBFCF" w14:textId="1DF3E4CE" w:rsidR="00B86339" w:rsidRDefault="00B86339" w:rsidP="005F5DB7">
      <w:pPr>
        <w:jc w:val="left"/>
        <w:rPr>
          <w:rFonts w:ascii="Arial" w:eastAsia="Times New Roman" w:hAnsi="Arial" w:cs="Arial"/>
          <w:b/>
          <w:bCs/>
          <w:i/>
          <w:iCs/>
          <w:color w:val="000000"/>
          <w:sz w:val="24"/>
          <w:szCs w:val="24"/>
          <w:lang w:eastAsia="en-US"/>
        </w:rPr>
      </w:pPr>
      <w:r w:rsidRPr="00B86339">
        <w:rPr>
          <w:rFonts w:ascii="Arial" w:eastAsia="Times New Roman" w:hAnsi="Arial" w:cs="Arial"/>
          <w:color w:val="000000"/>
          <w:sz w:val="24"/>
          <w:szCs w:val="24"/>
          <w:lang w:eastAsia="en-US"/>
        </w:rPr>
        <w:lastRenderedPageBreak/>
        <w:br/>
      </w:r>
      <w:r w:rsidR="00D44205">
        <w:rPr>
          <w:rFonts w:ascii="Arial" w:eastAsia="Times New Roman" w:hAnsi="Arial" w:cs="Arial"/>
          <w:color w:val="000000"/>
          <w:sz w:val="24"/>
          <w:szCs w:val="24"/>
          <w:lang w:eastAsia="en-US"/>
        </w:rPr>
        <w:t xml:space="preserve">The program </w:t>
      </w:r>
      <w:r w:rsidRPr="00B86339">
        <w:rPr>
          <w:rFonts w:ascii="Arial" w:eastAsia="Times New Roman" w:hAnsi="Arial" w:cs="Arial"/>
          <w:color w:val="000000"/>
          <w:sz w:val="24"/>
          <w:szCs w:val="24"/>
          <w:lang w:eastAsia="en-US"/>
        </w:rPr>
        <w:t xml:space="preserve">will be recorded and available to </w:t>
      </w:r>
      <w:r w:rsidR="00D44205">
        <w:rPr>
          <w:rFonts w:ascii="Arial" w:eastAsia="Times New Roman" w:hAnsi="Arial" w:cs="Arial"/>
          <w:color w:val="000000"/>
          <w:sz w:val="24"/>
          <w:szCs w:val="24"/>
          <w:lang w:eastAsia="en-US"/>
        </w:rPr>
        <w:t xml:space="preserve">IMA </w:t>
      </w:r>
      <w:r w:rsidRPr="00B86339">
        <w:rPr>
          <w:rFonts w:ascii="Arial" w:eastAsia="Times New Roman" w:hAnsi="Arial" w:cs="Arial"/>
          <w:color w:val="000000"/>
          <w:sz w:val="24"/>
          <w:szCs w:val="24"/>
          <w:lang w:eastAsia="en-US"/>
        </w:rPr>
        <w:t>members on-demand.  </w:t>
      </w:r>
      <w:r w:rsidRPr="00B86339">
        <w:rPr>
          <w:rFonts w:ascii="Arial" w:eastAsia="Times New Roman" w:hAnsi="Arial" w:cs="Arial"/>
          <w:b/>
          <w:bCs/>
          <w:i/>
          <w:iCs/>
          <w:color w:val="000000"/>
          <w:sz w:val="24"/>
          <w:szCs w:val="24"/>
          <w:lang w:eastAsia="en-US"/>
        </w:rPr>
        <w:t>Registration will close at 5:00pm CDT Thursday, May 17.</w:t>
      </w:r>
    </w:p>
    <w:p w14:paraId="5AD0F745" w14:textId="1DAAF5B9" w:rsidR="00D44205" w:rsidRDefault="00D44205" w:rsidP="005F5DB7">
      <w:pPr>
        <w:jc w:val="left"/>
        <w:rPr>
          <w:rFonts w:ascii="Arial" w:eastAsia="Times New Roman" w:hAnsi="Arial" w:cs="Arial"/>
          <w:color w:val="000000"/>
          <w:sz w:val="18"/>
          <w:szCs w:val="18"/>
          <w:lang w:eastAsia="en-US"/>
        </w:rPr>
      </w:pPr>
    </w:p>
    <w:p w14:paraId="42A18403" w14:textId="128C8A99" w:rsidR="00D44205" w:rsidRDefault="00D44205" w:rsidP="005F5DB7">
      <w:pPr>
        <w:jc w:val="left"/>
        <w:rPr>
          <w:rFonts w:ascii="Arial" w:eastAsia="Times New Roman" w:hAnsi="Arial" w:cs="Arial"/>
          <w:color w:val="000000"/>
          <w:lang w:eastAsia="en-US"/>
        </w:rPr>
      </w:pPr>
      <w:r w:rsidRPr="00D44205">
        <w:rPr>
          <w:rFonts w:ascii="Arial" w:eastAsia="Times New Roman" w:hAnsi="Arial" w:cs="Arial"/>
          <w:color w:val="000000"/>
          <w:lang w:eastAsia="en-US"/>
        </w:rPr>
        <w:t xml:space="preserve">To register for the </w:t>
      </w:r>
      <w:r w:rsidR="00F61D08" w:rsidRPr="00D44205">
        <w:rPr>
          <w:rFonts w:ascii="Arial" w:eastAsia="Times New Roman" w:hAnsi="Arial" w:cs="Arial"/>
          <w:color w:val="000000"/>
          <w:lang w:eastAsia="en-US"/>
        </w:rPr>
        <w:t>webinar,</w:t>
      </w:r>
      <w:r w:rsidRPr="00D44205">
        <w:rPr>
          <w:rFonts w:ascii="Arial" w:eastAsia="Times New Roman" w:hAnsi="Arial" w:cs="Arial"/>
          <w:color w:val="000000"/>
          <w:lang w:eastAsia="en-US"/>
        </w:rPr>
        <w:t xml:space="preserve"> cl</w:t>
      </w:r>
      <w:r>
        <w:rPr>
          <w:rFonts w:ascii="Arial" w:eastAsia="Times New Roman" w:hAnsi="Arial" w:cs="Arial"/>
          <w:color w:val="000000"/>
          <w:lang w:eastAsia="en-US"/>
        </w:rPr>
        <w:t>ick</w:t>
      </w:r>
      <w:r w:rsidRPr="00D44205">
        <w:rPr>
          <w:rFonts w:ascii="Arial" w:eastAsia="Times New Roman" w:hAnsi="Arial" w:cs="Arial"/>
          <w:color w:val="000000"/>
          <w:lang w:eastAsia="en-US"/>
        </w:rPr>
        <w:t xml:space="preserve"> </w:t>
      </w:r>
      <w:hyperlink r:id="rId12" w:history="1">
        <w:r w:rsidRPr="00D44205">
          <w:rPr>
            <w:rStyle w:val="Hyperlink"/>
            <w:rFonts w:ascii="Arial" w:eastAsia="Times New Roman" w:hAnsi="Arial" w:cs="Arial"/>
            <w:b/>
            <w:color w:val="923118" w:themeColor="accent2" w:themeShade="BF"/>
            <w:lang w:eastAsia="en-US"/>
          </w:rPr>
          <w:t>he</w:t>
        </w:r>
        <w:r w:rsidRPr="00D44205">
          <w:rPr>
            <w:rStyle w:val="Hyperlink"/>
            <w:rFonts w:ascii="Arial" w:eastAsia="Times New Roman" w:hAnsi="Arial" w:cs="Arial"/>
            <w:b/>
            <w:color w:val="923118" w:themeColor="accent2" w:themeShade="BF"/>
            <w:lang w:eastAsia="en-US"/>
          </w:rPr>
          <w:t>r</w:t>
        </w:r>
        <w:r w:rsidRPr="00D44205">
          <w:rPr>
            <w:rStyle w:val="Hyperlink"/>
            <w:rFonts w:ascii="Arial" w:eastAsia="Times New Roman" w:hAnsi="Arial" w:cs="Arial"/>
            <w:b/>
            <w:color w:val="923118" w:themeColor="accent2" w:themeShade="BF"/>
            <w:lang w:eastAsia="en-US"/>
          </w:rPr>
          <w:t>e</w:t>
        </w:r>
      </w:hyperlink>
      <w:r w:rsidRPr="00D44205">
        <w:rPr>
          <w:rFonts w:ascii="Arial" w:eastAsia="Times New Roman" w:hAnsi="Arial" w:cs="Arial"/>
          <w:b/>
          <w:color w:val="923118" w:themeColor="accent2" w:themeShade="BF"/>
          <w:lang w:eastAsia="en-US"/>
        </w:rPr>
        <w:t>.</w:t>
      </w:r>
      <w:r w:rsidRPr="00D44205">
        <w:rPr>
          <w:rFonts w:ascii="Arial" w:eastAsia="Times New Roman" w:hAnsi="Arial" w:cs="Arial"/>
          <w:color w:val="000000"/>
          <w:lang w:eastAsia="en-US"/>
        </w:rPr>
        <w:t xml:space="preserve"> </w:t>
      </w:r>
    </w:p>
    <w:p w14:paraId="34ADC66E" w14:textId="77777777" w:rsidR="00522CA6" w:rsidRPr="00B86339" w:rsidRDefault="00522CA6" w:rsidP="005F5DB7">
      <w:pPr>
        <w:jc w:val="left"/>
        <w:rPr>
          <w:rFonts w:ascii="Arial" w:eastAsia="Times New Roman" w:hAnsi="Arial" w:cs="Arial"/>
          <w:color w:val="000000"/>
          <w:lang w:eastAsia="en-US"/>
        </w:rPr>
      </w:pPr>
    </w:p>
    <w:p w14:paraId="0B59A0CE" w14:textId="36989A80" w:rsidR="009204FF" w:rsidRPr="00204122" w:rsidRDefault="009204FF" w:rsidP="009204FF">
      <w:pPr>
        <w:rPr>
          <w:rFonts w:asciiTheme="majorHAnsi" w:hAnsiTheme="majorHAnsi" w:cstheme="majorHAnsi"/>
          <w:b/>
          <w:color w:val="95441D" w:themeColor="text2" w:themeTint="BF"/>
          <w:sz w:val="24"/>
          <w:szCs w:val="24"/>
        </w:rPr>
      </w:pPr>
      <w:r w:rsidRPr="00204122">
        <w:rPr>
          <w:rFonts w:asciiTheme="majorHAnsi" w:hAnsiTheme="majorHAnsi" w:cstheme="majorHAnsi"/>
          <w:b/>
          <w:color w:val="95441D" w:themeColor="text2" w:themeTint="BF"/>
          <w:sz w:val="24"/>
          <w:szCs w:val="24"/>
        </w:rPr>
        <w:t>201</w:t>
      </w:r>
      <w:r w:rsidR="00CF7332" w:rsidRPr="00204122">
        <w:rPr>
          <w:rFonts w:asciiTheme="majorHAnsi" w:hAnsiTheme="majorHAnsi" w:cstheme="majorHAnsi"/>
          <w:b/>
          <w:color w:val="95441D" w:themeColor="text2" w:themeTint="BF"/>
          <w:sz w:val="24"/>
          <w:szCs w:val="24"/>
        </w:rPr>
        <w:t>8</w:t>
      </w:r>
      <w:r w:rsidRPr="00204122">
        <w:rPr>
          <w:rFonts w:asciiTheme="majorHAnsi" w:hAnsiTheme="majorHAnsi" w:cstheme="majorHAnsi"/>
          <w:b/>
          <w:color w:val="95441D" w:themeColor="text2" w:themeTint="BF"/>
          <w:sz w:val="24"/>
          <w:szCs w:val="24"/>
        </w:rPr>
        <w:t xml:space="preserve"> </w:t>
      </w:r>
      <w:r w:rsidR="00A0230C" w:rsidRPr="00204122">
        <w:rPr>
          <w:rFonts w:asciiTheme="majorHAnsi" w:hAnsiTheme="majorHAnsi" w:cstheme="majorHAnsi"/>
          <w:b/>
          <w:color w:val="95441D" w:themeColor="text2" w:themeTint="BF"/>
          <w:sz w:val="24"/>
          <w:szCs w:val="24"/>
        </w:rPr>
        <w:t xml:space="preserve">IFI </w:t>
      </w:r>
      <w:r w:rsidRPr="00204122">
        <w:rPr>
          <w:rFonts w:asciiTheme="majorHAnsi" w:hAnsiTheme="majorHAnsi" w:cstheme="majorHAnsi"/>
          <w:b/>
          <w:color w:val="95441D" w:themeColor="text2" w:themeTint="BF"/>
          <w:sz w:val="24"/>
          <w:szCs w:val="24"/>
        </w:rPr>
        <w:t>Board of Directors</w:t>
      </w:r>
    </w:p>
    <w:p w14:paraId="087ABD1B" w14:textId="77777777" w:rsidR="009204FF" w:rsidRPr="002D3945" w:rsidRDefault="009204FF" w:rsidP="009204FF">
      <w:pPr>
        <w:ind w:left="288"/>
        <w:rPr>
          <w:rFonts w:asciiTheme="majorHAnsi" w:hAnsiTheme="majorHAnsi" w:cstheme="majorHAnsi"/>
          <w:b/>
          <w:color w:val="95441D" w:themeColor="text2" w:themeTint="BF"/>
        </w:rPr>
      </w:pPr>
    </w:p>
    <w:p w14:paraId="67B5661C" w14:textId="77777777" w:rsidR="009204FF" w:rsidRPr="00684A01"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Chair – </w:t>
      </w:r>
      <w:r w:rsidRPr="00387A00">
        <w:rPr>
          <w:rFonts w:asciiTheme="majorHAnsi" w:hAnsiTheme="majorHAnsi" w:cstheme="majorHAnsi"/>
          <w:b/>
        </w:rPr>
        <w:t>Paul Bellantone</w:t>
      </w:r>
      <w:r w:rsidRPr="00684A01">
        <w:rPr>
          <w:rFonts w:asciiTheme="majorHAnsi" w:hAnsiTheme="majorHAnsi" w:cstheme="majorHAnsi"/>
        </w:rPr>
        <w:t xml:space="preserve">, </w:t>
      </w:r>
      <w:r>
        <w:rPr>
          <w:rFonts w:asciiTheme="majorHAnsi" w:hAnsiTheme="majorHAnsi" w:cstheme="majorHAnsi"/>
        </w:rPr>
        <w:t>CAE, President, Promotional Products Association International</w:t>
      </w:r>
    </w:p>
    <w:p w14:paraId="351B2DF1" w14:textId="77777777" w:rsidR="009204FF"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First Vice Chair, Associations – </w:t>
      </w:r>
      <w:r w:rsidRPr="00387A00">
        <w:rPr>
          <w:rFonts w:asciiTheme="majorHAnsi" w:hAnsiTheme="majorHAnsi" w:cstheme="majorHAnsi"/>
          <w:b/>
        </w:rPr>
        <w:t>Karen Wesloh</w:t>
      </w:r>
      <w:r w:rsidRPr="00684A01">
        <w:rPr>
          <w:rFonts w:asciiTheme="majorHAnsi" w:hAnsiTheme="majorHAnsi" w:cstheme="majorHAnsi"/>
        </w:rPr>
        <w:t xml:space="preserve">, </w:t>
      </w:r>
      <w:r>
        <w:rPr>
          <w:rFonts w:asciiTheme="majorHAnsi" w:hAnsiTheme="majorHAnsi" w:cstheme="majorHAnsi"/>
        </w:rPr>
        <w:t>CAE, CMP, Executive Director, Incentive Marketing  Association</w:t>
      </w:r>
    </w:p>
    <w:p w14:paraId="6EBE545C" w14:textId="77777777" w:rsidR="009204FF" w:rsidRPr="00684A01"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Second Vice Chair, Associations – </w:t>
      </w:r>
      <w:r w:rsidR="00CF7332" w:rsidRPr="00CF7332">
        <w:rPr>
          <w:rFonts w:asciiTheme="majorHAnsi" w:hAnsiTheme="majorHAnsi" w:cstheme="majorHAnsi"/>
          <w:b/>
        </w:rPr>
        <w:t>Didier Scaillet</w:t>
      </w:r>
      <w:r>
        <w:rPr>
          <w:rFonts w:asciiTheme="majorHAnsi" w:hAnsiTheme="majorHAnsi" w:cstheme="majorHAnsi"/>
        </w:rPr>
        <w:t>, CEO, Society of Incentive Travel Excellence</w:t>
      </w:r>
    </w:p>
    <w:p w14:paraId="16B73726" w14:textId="77777777" w:rsidR="00D519AC" w:rsidRDefault="00DD7135" w:rsidP="009204FF">
      <w:pPr>
        <w:spacing w:line="276" w:lineRule="auto"/>
        <w:jc w:val="left"/>
        <w:rPr>
          <w:rFonts w:asciiTheme="majorHAnsi" w:hAnsiTheme="majorHAnsi" w:cstheme="majorHAnsi"/>
        </w:rPr>
      </w:pPr>
      <w:r>
        <w:rPr>
          <w:rFonts w:asciiTheme="majorHAnsi" w:hAnsiTheme="majorHAnsi" w:cstheme="majorHAnsi"/>
        </w:rPr>
        <w:t>T</w:t>
      </w:r>
      <w:r w:rsidR="009204FF" w:rsidRPr="00684A01">
        <w:rPr>
          <w:rFonts w:asciiTheme="majorHAnsi" w:hAnsiTheme="majorHAnsi" w:cstheme="majorHAnsi"/>
        </w:rPr>
        <w:t xml:space="preserve">hird Vice Chair, Associations – </w:t>
      </w:r>
      <w:r w:rsidR="009204FF" w:rsidRPr="00387A00">
        <w:rPr>
          <w:rFonts w:asciiTheme="majorHAnsi" w:hAnsiTheme="majorHAnsi" w:cstheme="majorHAnsi"/>
          <w:b/>
        </w:rPr>
        <w:t>Melissa Van Dyke</w:t>
      </w:r>
      <w:r w:rsidR="009204FF" w:rsidRPr="00684A01">
        <w:rPr>
          <w:rFonts w:asciiTheme="majorHAnsi" w:hAnsiTheme="majorHAnsi" w:cstheme="majorHAnsi"/>
        </w:rPr>
        <w:t xml:space="preserve">, </w:t>
      </w:r>
      <w:r w:rsidR="009204FF">
        <w:rPr>
          <w:rFonts w:asciiTheme="majorHAnsi" w:hAnsiTheme="majorHAnsi" w:cstheme="majorHAnsi"/>
        </w:rPr>
        <w:t>President. The Incentive Research Foundation</w:t>
      </w:r>
    </w:p>
    <w:p w14:paraId="0DCB6BAC" w14:textId="77777777" w:rsidR="00CF7332" w:rsidRDefault="00CF7332" w:rsidP="009204FF">
      <w:pPr>
        <w:spacing w:line="276" w:lineRule="auto"/>
        <w:jc w:val="left"/>
        <w:rPr>
          <w:rFonts w:asciiTheme="majorHAnsi" w:hAnsiTheme="majorHAnsi" w:cstheme="majorHAnsi"/>
        </w:rPr>
      </w:pPr>
      <w:r>
        <w:rPr>
          <w:rFonts w:asciiTheme="majorHAnsi" w:hAnsiTheme="majorHAnsi" w:cstheme="majorHAnsi"/>
        </w:rPr>
        <w:t xml:space="preserve">Fourth Vice Chair, Associations – </w:t>
      </w:r>
      <w:r w:rsidRPr="00CF7332">
        <w:rPr>
          <w:rFonts w:asciiTheme="majorHAnsi" w:hAnsiTheme="majorHAnsi" w:cstheme="majorHAnsi"/>
          <w:b/>
        </w:rPr>
        <w:t>Carl W. Anderson</w:t>
      </w:r>
      <w:r>
        <w:rPr>
          <w:rFonts w:asciiTheme="majorHAnsi" w:hAnsiTheme="majorHAnsi" w:cstheme="majorHAnsi"/>
        </w:rPr>
        <w:t>, Board Director, Recognition Professionals International</w:t>
      </w:r>
    </w:p>
    <w:p w14:paraId="4FEE682B" w14:textId="77777777" w:rsidR="00CF7332"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Vice Chair, Corporations – </w:t>
      </w:r>
      <w:r w:rsidRPr="00387A00">
        <w:rPr>
          <w:rFonts w:asciiTheme="majorHAnsi" w:hAnsiTheme="majorHAnsi" w:cstheme="majorHAnsi"/>
          <w:b/>
        </w:rPr>
        <w:t>Michelle Smith</w:t>
      </w:r>
      <w:r w:rsidRPr="00684A01">
        <w:rPr>
          <w:rFonts w:asciiTheme="majorHAnsi" w:hAnsiTheme="majorHAnsi" w:cstheme="majorHAnsi"/>
        </w:rPr>
        <w:t xml:space="preserve">, </w:t>
      </w:r>
      <w:r>
        <w:rPr>
          <w:rFonts w:asciiTheme="majorHAnsi" w:hAnsiTheme="majorHAnsi" w:cstheme="majorHAnsi"/>
        </w:rPr>
        <w:t>CRP, CPIM</w:t>
      </w:r>
    </w:p>
    <w:p w14:paraId="081F2CCA" w14:textId="77777777" w:rsidR="009204FF"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Treasurer – </w:t>
      </w:r>
      <w:r w:rsidRPr="00387A00">
        <w:rPr>
          <w:rFonts w:asciiTheme="majorHAnsi" w:hAnsiTheme="majorHAnsi" w:cstheme="majorHAnsi"/>
          <w:b/>
        </w:rPr>
        <w:t>Sean Roark</w:t>
      </w:r>
      <w:r w:rsidRPr="00684A01">
        <w:rPr>
          <w:rFonts w:asciiTheme="majorHAnsi" w:hAnsiTheme="majorHAnsi" w:cstheme="majorHAnsi"/>
        </w:rPr>
        <w:t xml:space="preserve">, </w:t>
      </w:r>
      <w:r>
        <w:rPr>
          <w:rFonts w:asciiTheme="majorHAnsi" w:hAnsiTheme="majorHAnsi" w:cstheme="majorHAnsi"/>
        </w:rPr>
        <w:t xml:space="preserve">CPIM, Senior Vice President, </w:t>
      </w:r>
      <w:r w:rsidRPr="00684A01">
        <w:rPr>
          <w:rFonts w:asciiTheme="majorHAnsi" w:hAnsiTheme="majorHAnsi" w:cstheme="majorHAnsi"/>
        </w:rPr>
        <w:t>IncentPros, Inc.</w:t>
      </w:r>
    </w:p>
    <w:p w14:paraId="2F05FBD4" w14:textId="77777777" w:rsidR="009204FF"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Secretary – </w:t>
      </w:r>
      <w:r w:rsidR="00CF7332" w:rsidRPr="00A176E5">
        <w:rPr>
          <w:rFonts w:asciiTheme="majorHAnsi" w:hAnsiTheme="majorHAnsi" w:cstheme="majorHAnsi"/>
          <w:b/>
        </w:rPr>
        <w:t>Brian Galonek</w:t>
      </w:r>
      <w:r w:rsidR="00CF7332">
        <w:rPr>
          <w:rFonts w:asciiTheme="majorHAnsi" w:hAnsiTheme="majorHAnsi" w:cstheme="majorHAnsi"/>
        </w:rPr>
        <w:t>, CPIM, President, All Star Incentive Marketing</w:t>
      </w:r>
    </w:p>
    <w:p w14:paraId="139AC192" w14:textId="77777777" w:rsidR="009204FF" w:rsidRDefault="009204FF" w:rsidP="009204FF">
      <w:pPr>
        <w:spacing w:line="276" w:lineRule="auto"/>
        <w:jc w:val="left"/>
        <w:rPr>
          <w:rFonts w:asciiTheme="majorHAnsi" w:hAnsiTheme="majorHAnsi" w:cstheme="majorHAnsi"/>
        </w:rPr>
      </w:pPr>
      <w:r>
        <w:rPr>
          <w:rFonts w:asciiTheme="majorHAnsi" w:hAnsiTheme="majorHAnsi" w:cstheme="majorHAnsi"/>
        </w:rPr>
        <w:t xml:space="preserve">Director - </w:t>
      </w:r>
      <w:r w:rsidRPr="00CF7332">
        <w:rPr>
          <w:rFonts w:asciiTheme="majorHAnsi" w:hAnsiTheme="majorHAnsi" w:cstheme="majorHAnsi"/>
          <w:b/>
          <w:color w:val="000000"/>
          <w:shd w:val="clear" w:color="auto" w:fill="FFFFFF"/>
        </w:rPr>
        <w:t>Richard Blabolil</w:t>
      </w:r>
      <w:r w:rsidRPr="00CF7332">
        <w:rPr>
          <w:rFonts w:asciiTheme="majorHAnsi" w:hAnsiTheme="majorHAnsi" w:cstheme="majorHAnsi"/>
          <w:color w:val="000000"/>
          <w:shd w:val="clear" w:color="auto" w:fill="FFFFFF"/>
        </w:rPr>
        <w:t>, President, CPIM, President, Marketing Innovators International</w:t>
      </w:r>
      <w:r>
        <w:rPr>
          <w:rFonts w:asciiTheme="majorHAnsi" w:hAnsiTheme="majorHAnsi" w:cstheme="majorHAnsi"/>
        </w:rPr>
        <w:t xml:space="preserve"> </w:t>
      </w:r>
    </w:p>
    <w:p w14:paraId="3300B171" w14:textId="17EE799E" w:rsidR="009204FF" w:rsidRPr="00CF7332" w:rsidRDefault="009204FF" w:rsidP="009204FF">
      <w:pPr>
        <w:spacing w:line="276" w:lineRule="auto"/>
        <w:jc w:val="left"/>
        <w:rPr>
          <w:rFonts w:asciiTheme="majorHAnsi" w:hAnsiTheme="majorHAnsi" w:cstheme="majorHAnsi"/>
        </w:rPr>
      </w:pPr>
      <w:r>
        <w:rPr>
          <w:rFonts w:asciiTheme="majorHAnsi" w:hAnsiTheme="majorHAnsi" w:cstheme="majorHAnsi"/>
        </w:rPr>
        <w:t xml:space="preserve">Director </w:t>
      </w:r>
      <w:r w:rsidRPr="00CF7332">
        <w:rPr>
          <w:rFonts w:asciiTheme="majorHAnsi" w:hAnsiTheme="majorHAnsi" w:cstheme="majorHAnsi"/>
        </w:rPr>
        <w:t xml:space="preserve">– </w:t>
      </w:r>
      <w:r w:rsidR="00CF7332" w:rsidRPr="00CF7332">
        <w:rPr>
          <w:rFonts w:asciiTheme="majorHAnsi" w:hAnsiTheme="majorHAnsi" w:cstheme="majorHAnsi"/>
          <w:b/>
        </w:rPr>
        <w:t>Mike Donnelly</w:t>
      </w:r>
      <w:r w:rsidR="00CF7332">
        <w:rPr>
          <w:rFonts w:asciiTheme="majorHAnsi" w:hAnsiTheme="majorHAnsi" w:cstheme="majorHAnsi"/>
        </w:rPr>
        <w:t xml:space="preserve">, </w:t>
      </w:r>
      <w:r w:rsidR="00870CDE">
        <w:rPr>
          <w:rFonts w:asciiTheme="majorHAnsi" w:hAnsiTheme="majorHAnsi" w:cstheme="majorHAnsi"/>
        </w:rPr>
        <w:t xml:space="preserve">CPIM, </w:t>
      </w:r>
      <w:r w:rsidR="00CF7332">
        <w:rPr>
          <w:rFonts w:asciiTheme="majorHAnsi" w:hAnsiTheme="majorHAnsi" w:cstheme="majorHAnsi"/>
        </w:rPr>
        <w:t>President, Hinda Incentives</w:t>
      </w:r>
    </w:p>
    <w:p w14:paraId="3CA406C1" w14:textId="77777777" w:rsidR="009204FF"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Director – </w:t>
      </w:r>
      <w:r w:rsidR="00CF7332" w:rsidRPr="00CF7332">
        <w:rPr>
          <w:rFonts w:asciiTheme="majorHAnsi" w:hAnsiTheme="majorHAnsi" w:cstheme="majorHAnsi"/>
          <w:b/>
        </w:rPr>
        <w:t>Richard L. Low</w:t>
      </w:r>
      <w:r w:rsidR="00CF7332">
        <w:rPr>
          <w:rFonts w:asciiTheme="majorHAnsi" w:hAnsiTheme="majorHAnsi" w:cstheme="majorHAnsi"/>
        </w:rPr>
        <w:t>, CPIM, Vice President Special Markets, Citizen Watch Company of America</w:t>
      </w:r>
      <w:r w:rsidR="000E2EEC">
        <w:rPr>
          <w:rFonts w:asciiTheme="majorHAnsi" w:hAnsiTheme="majorHAnsi" w:cstheme="majorHAnsi"/>
        </w:rPr>
        <w:t>, Inc.</w:t>
      </w:r>
    </w:p>
    <w:p w14:paraId="7BA3F79F" w14:textId="0B199BE8" w:rsidR="009204FF" w:rsidRDefault="009204FF" w:rsidP="006954F0">
      <w:pPr>
        <w:spacing w:line="276" w:lineRule="auto"/>
        <w:jc w:val="left"/>
        <w:rPr>
          <w:rFonts w:asciiTheme="majorHAnsi" w:hAnsiTheme="majorHAnsi" w:cstheme="majorHAnsi"/>
        </w:rPr>
      </w:pPr>
      <w:r>
        <w:rPr>
          <w:rFonts w:asciiTheme="majorHAnsi" w:hAnsiTheme="majorHAnsi" w:cstheme="majorHAnsi"/>
        </w:rPr>
        <w:t xml:space="preserve">Executive Director and Counsel – </w:t>
      </w:r>
      <w:r w:rsidRPr="00387A00">
        <w:rPr>
          <w:rFonts w:asciiTheme="majorHAnsi" w:hAnsiTheme="majorHAnsi" w:cstheme="majorHAnsi"/>
          <w:b/>
        </w:rPr>
        <w:t>George Delta</w:t>
      </w:r>
      <w:r>
        <w:rPr>
          <w:rFonts w:asciiTheme="majorHAnsi" w:hAnsiTheme="majorHAnsi" w:cstheme="majorHAnsi"/>
        </w:rPr>
        <w:t>, Esq</w:t>
      </w:r>
      <w:r w:rsidR="00DA3498">
        <w:rPr>
          <w:rFonts w:asciiTheme="majorHAnsi" w:hAnsiTheme="majorHAnsi" w:cstheme="majorHAnsi"/>
        </w:rPr>
        <w:t>.</w:t>
      </w:r>
    </w:p>
    <w:p w14:paraId="5F239C65" w14:textId="77777777" w:rsidR="005730AD" w:rsidRDefault="005730AD" w:rsidP="009204FF">
      <w:pPr>
        <w:jc w:val="left"/>
        <w:rPr>
          <w:rFonts w:asciiTheme="majorHAnsi" w:hAnsiTheme="majorHAnsi" w:cstheme="majorHAnsi"/>
        </w:rPr>
      </w:pPr>
    </w:p>
    <w:p w14:paraId="5C5F82F9" w14:textId="0C276A3F" w:rsidR="009204FF" w:rsidRDefault="009204FF" w:rsidP="009204FF">
      <w:pPr>
        <w:jc w:val="left"/>
        <w:rPr>
          <w:rFonts w:asciiTheme="majorHAnsi" w:hAnsiTheme="majorHAnsi" w:cstheme="majorHAnsi"/>
        </w:rPr>
      </w:pPr>
      <w:r>
        <w:rPr>
          <w:rFonts w:asciiTheme="majorHAnsi" w:hAnsiTheme="majorHAnsi" w:cstheme="majorHAnsi"/>
        </w:rPr>
        <w:t>Staff:</w:t>
      </w:r>
    </w:p>
    <w:p w14:paraId="70791DAF" w14:textId="77777777" w:rsidR="00DC3AFD" w:rsidRDefault="009204FF" w:rsidP="00AE5A98">
      <w:pPr>
        <w:spacing w:line="276" w:lineRule="auto"/>
        <w:rPr>
          <w:rFonts w:asciiTheme="majorHAnsi" w:hAnsiTheme="majorHAnsi" w:cstheme="majorHAnsi"/>
        </w:rPr>
      </w:pPr>
      <w:r>
        <w:rPr>
          <w:rFonts w:asciiTheme="majorHAnsi" w:hAnsiTheme="majorHAnsi" w:cstheme="majorHAnsi"/>
        </w:rPr>
        <w:t xml:space="preserve">Managing Director - </w:t>
      </w:r>
      <w:r w:rsidRPr="00B10F3A">
        <w:rPr>
          <w:rFonts w:asciiTheme="majorHAnsi" w:hAnsiTheme="majorHAnsi" w:cstheme="majorHAnsi"/>
          <w:b/>
        </w:rPr>
        <w:t>Steve Slagle</w:t>
      </w:r>
      <w:r>
        <w:rPr>
          <w:rFonts w:asciiTheme="majorHAnsi" w:hAnsiTheme="majorHAnsi" w:cstheme="majorHAnsi"/>
        </w:rPr>
        <w:t>, CAE</w:t>
      </w:r>
      <w:r w:rsidR="00E81A9E">
        <w:rPr>
          <w:rFonts w:asciiTheme="majorHAnsi" w:hAnsiTheme="majorHAnsi" w:cstheme="majorHAnsi"/>
        </w:rPr>
        <w:t>.</w:t>
      </w:r>
      <w:r w:rsidR="00204122">
        <w:rPr>
          <w:rFonts w:asciiTheme="majorHAnsi" w:hAnsiTheme="majorHAnsi" w:cstheme="majorHAnsi"/>
        </w:rPr>
        <w:t xml:space="preserve"> </w:t>
      </w:r>
    </w:p>
    <w:p w14:paraId="229E54E0" w14:textId="77777777" w:rsidR="00DC3AFD" w:rsidRDefault="00DC3AFD" w:rsidP="00AE5A98">
      <w:pPr>
        <w:spacing w:line="276" w:lineRule="auto"/>
        <w:rPr>
          <w:rFonts w:asciiTheme="majorHAnsi" w:hAnsiTheme="majorHAnsi" w:cstheme="majorHAnsi"/>
        </w:rPr>
      </w:pPr>
    </w:p>
    <w:p w14:paraId="13E547E0" w14:textId="242CE823" w:rsidR="00A57834" w:rsidRPr="00AE5A98" w:rsidRDefault="00DC3AFD" w:rsidP="0057624C">
      <w:pPr>
        <w:spacing w:line="276" w:lineRule="auto"/>
        <w:jc w:val="left"/>
        <w:rPr>
          <w:rFonts w:asciiTheme="majorHAnsi" w:hAnsiTheme="majorHAnsi" w:cstheme="majorHAnsi"/>
        </w:rPr>
      </w:pPr>
      <w:r>
        <w:rPr>
          <w:rFonts w:asciiTheme="majorHAnsi" w:hAnsiTheme="majorHAnsi" w:cstheme="majorHAnsi"/>
        </w:rPr>
        <w:t>If you have q</w:t>
      </w:r>
      <w:r w:rsidR="00E81A9E">
        <w:rPr>
          <w:rFonts w:asciiTheme="majorHAnsi" w:hAnsiTheme="majorHAnsi" w:cstheme="majorHAnsi"/>
        </w:rPr>
        <w:t>uestions</w:t>
      </w:r>
      <w:r>
        <w:rPr>
          <w:rFonts w:asciiTheme="majorHAnsi" w:hAnsiTheme="majorHAnsi" w:cstheme="majorHAnsi"/>
        </w:rPr>
        <w:t xml:space="preserve">, advice for the Board, </w:t>
      </w:r>
      <w:r w:rsidR="007B04E5">
        <w:rPr>
          <w:rFonts w:asciiTheme="majorHAnsi" w:hAnsiTheme="majorHAnsi" w:cstheme="majorHAnsi"/>
        </w:rPr>
        <w:t xml:space="preserve">or want to raise issues for the Board to think about, please contact Steve Slagle at </w:t>
      </w:r>
      <w:hyperlink r:id="rId13" w:history="1">
        <w:r w:rsidR="00204122" w:rsidRPr="00A730C4">
          <w:rPr>
            <w:rStyle w:val="Hyperlink"/>
            <w:rFonts w:asciiTheme="majorHAnsi" w:hAnsiTheme="majorHAnsi" w:cstheme="majorHAnsi"/>
            <w:color w:val="95441D" w:themeColor="text2" w:themeTint="BF"/>
          </w:rPr>
          <w:t>steves3309@gmail.com</w:t>
        </w:r>
      </w:hyperlink>
      <w:r w:rsidR="00204122">
        <w:rPr>
          <w:rFonts w:asciiTheme="majorHAnsi" w:hAnsiTheme="majorHAnsi" w:cstheme="majorHAnsi"/>
        </w:rPr>
        <w:t xml:space="preserve"> or 864-710-6739.</w:t>
      </w:r>
    </w:p>
    <w:sectPr w:rsidR="00A57834" w:rsidRPr="00AE5A98">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476E5" w14:textId="77777777" w:rsidR="00A36CB7" w:rsidRDefault="00A36CB7">
      <w:r>
        <w:separator/>
      </w:r>
    </w:p>
  </w:endnote>
  <w:endnote w:type="continuationSeparator" w:id="0">
    <w:p w14:paraId="2396C4C1" w14:textId="77777777" w:rsidR="00A36CB7" w:rsidRDefault="00A3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4342C" w14:textId="77777777" w:rsidR="00A36CB7" w:rsidRDefault="00A36CB7">
      <w:r>
        <w:separator/>
      </w:r>
    </w:p>
  </w:footnote>
  <w:footnote w:type="continuationSeparator" w:id="0">
    <w:p w14:paraId="64524C56" w14:textId="77777777" w:rsidR="00A36CB7" w:rsidRDefault="00A36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57933"/>
    <w:multiLevelType w:val="multilevel"/>
    <w:tmpl w:val="BBAC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D5090"/>
    <w:multiLevelType w:val="hybridMultilevel"/>
    <w:tmpl w:val="C7E08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003CE6"/>
    <w:multiLevelType w:val="multilevel"/>
    <w:tmpl w:val="EC10B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5E0330"/>
    <w:multiLevelType w:val="hybridMultilevel"/>
    <w:tmpl w:val="8588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07FD9"/>
    <w:multiLevelType w:val="multilevel"/>
    <w:tmpl w:val="060C3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BC306F"/>
    <w:multiLevelType w:val="multilevel"/>
    <w:tmpl w:val="A13C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1B4D49"/>
    <w:multiLevelType w:val="hybridMultilevel"/>
    <w:tmpl w:val="94260858"/>
    <w:lvl w:ilvl="0" w:tplc="12A472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7647C"/>
    <w:multiLevelType w:val="multilevel"/>
    <w:tmpl w:val="5F98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153043"/>
    <w:multiLevelType w:val="multilevel"/>
    <w:tmpl w:val="79F2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2D5463"/>
    <w:multiLevelType w:val="multilevel"/>
    <w:tmpl w:val="4C96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9"/>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6"/>
  </w:num>
  <w:num w:numId="8">
    <w:abstractNumId w:val="7"/>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826"/>
    <w:rsid w:val="00000018"/>
    <w:rsid w:val="000018C5"/>
    <w:rsid w:val="000028F7"/>
    <w:rsid w:val="00002BB2"/>
    <w:rsid w:val="00004177"/>
    <w:rsid w:val="00015A69"/>
    <w:rsid w:val="00017A4B"/>
    <w:rsid w:val="000238A2"/>
    <w:rsid w:val="000328DD"/>
    <w:rsid w:val="000364EF"/>
    <w:rsid w:val="000416EC"/>
    <w:rsid w:val="000467DF"/>
    <w:rsid w:val="000511E6"/>
    <w:rsid w:val="00074024"/>
    <w:rsid w:val="000766A9"/>
    <w:rsid w:val="0008445B"/>
    <w:rsid w:val="000A5918"/>
    <w:rsid w:val="000B366B"/>
    <w:rsid w:val="000B47FF"/>
    <w:rsid w:val="000B48B3"/>
    <w:rsid w:val="000B7B85"/>
    <w:rsid w:val="000C4646"/>
    <w:rsid w:val="000C6556"/>
    <w:rsid w:val="000D06CD"/>
    <w:rsid w:val="000D1396"/>
    <w:rsid w:val="000E2EEC"/>
    <w:rsid w:val="000F6A89"/>
    <w:rsid w:val="0011361C"/>
    <w:rsid w:val="00115A80"/>
    <w:rsid w:val="0013193B"/>
    <w:rsid w:val="0013484F"/>
    <w:rsid w:val="00136F95"/>
    <w:rsid w:val="00143F5E"/>
    <w:rsid w:val="001663AF"/>
    <w:rsid w:val="0018645B"/>
    <w:rsid w:val="001872A2"/>
    <w:rsid w:val="00192A2C"/>
    <w:rsid w:val="001D54DF"/>
    <w:rsid w:val="001E04BB"/>
    <w:rsid w:val="001E2353"/>
    <w:rsid w:val="00204122"/>
    <w:rsid w:val="00212FBB"/>
    <w:rsid w:val="00224F67"/>
    <w:rsid w:val="00236B93"/>
    <w:rsid w:val="002555F8"/>
    <w:rsid w:val="002561C1"/>
    <w:rsid w:val="00260D0C"/>
    <w:rsid w:val="002650E2"/>
    <w:rsid w:val="00295BD8"/>
    <w:rsid w:val="002B0995"/>
    <w:rsid w:val="002B1396"/>
    <w:rsid w:val="002C6786"/>
    <w:rsid w:val="002D3945"/>
    <w:rsid w:val="002D4C86"/>
    <w:rsid w:val="002F2855"/>
    <w:rsid w:val="00306549"/>
    <w:rsid w:val="003177A2"/>
    <w:rsid w:val="003219C2"/>
    <w:rsid w:val="00321F10"/>
    <w:rsid w:val="0032624D"/>
    <w:rsid w:val="0033301E"/>
    <w:rsid w:val="003836AD"/>
    <w:rsid w:val="0038535E"/>
    <w:rsid w:val="00387189"/>
    <w:rsid w:val="00387A00"/>
    <w:rsid w:val="00390627"/>
    <w:rsid w:val="003936B8"/>
    <w:rsid w:val="003B7DA6"/>
    <w:rsid w:val="003E54EB"/>
    <w:rsid w:val="003F20A2"/>
    <w:rsid w:val="003F3B71"/>
    <w:rsid w:val="00401523"/>
    <w:rsid w:val="0040571D"/>
    <w:rsid w:val="004058D2"/>
    <w:rsid w:val="00420F9D"/>
    <w:rsid w:val="004241D4"/>
    <w:rsid w:val="00426B51"/>
    <w:rsid w:val="00442154"/>
    <w:rsid w:val="004470DA"/>
    <w:rsid w:val="004719ED"/>
    <w:rsid w:val="00472D93"/>
    <w:rsid w:val="00475B24"/>
    <w:rsid w:val="00476317"/>
    <w:rsid w:val="004A15FC"/>
    <w:rsid w:val="004B26CC"/>
    <w:rsid w:val="004D6C52"/>
    <w:rsid w:val="004E4307"/>
    <w:rsid w:val="004E4553"/>
    <w:rsid w:val="0050027F"/>
    <w:rsid w:val="00511062"/>
    <w:rsid w:val="0051121A"/>
    <w:rsid w:val="005127F9"/>
    <w:rsid w:val="00512A85"/>
    <w:rsid w:val="00522CA6"/>
    <w:rsid w:val="00523ECD"/>
    <w:rsid w:val="0053536F"/>
    <w:rsid w:val="00536774"/>
    <w:rsid w:val="00560965"/>
    <w:rsid w:val="005730AD"/>
    <w:rsid w:val="00574D10"/>
    <w:rsid w:val="0057624C"/>
    <w:rsid w:val="00581ECD"/>
    <w:rsid w:val="00582969"/>
    <w:rsid w:val="00584930"/>
    <w:rsid w:val="005A1BB0"/>
    <w:rsid w:val="005A2084"/>
    <w:rsid w:val="005A684D"/>
    <w:rsid w:val="005C321E"/>
    <w:rsid w:val="005C4953"/>
    <w:rsid w:val="005C4F59"/>
    <w:rsid w:val="005C5E25"/>
    <w:rsid w:val="005D4C98"/>
    <w:rsid w:val="005E2C07"/>
    <w:rsid w:val="005E6A00"/>
    <w:rsid w:val="005F3C73"/>
    <w:rsid w:val="005F5DB7"/>
    <w:rsid w:val="0060650A"/>
    <w:rsid w:val="006079D4"/>
    <w:rsid w:val="00611ED6"/>
    <w:rsid w:val="006225B1"/>
    <w:rsid w:val="006237F4"/>
    <w:rsid w:val="0064476A"/>
    <w:rsid w:val="00645438"/>
    <w:rsid w:val="0065431C"/>
    <w:rsid w:val="0066756E"/>
    <w:rsid w:val="00674341"/>
    <w:rsid w:val="006769F5"/>
    <w:rsid w:val="00681F39"/>
    <w:rsid w:val="00684394"/>
    <w:rsid w:val="00684A01"/>
    <w:rsid w:val="00694668"/>
    <w:rsid w:val="006954F0"/>
    <w:rsid w:val="006A6BF4"/>
    <w:rsid w:val="006A7F55"/>
    <w:rsid w:val="006D739D"/>
    <w:rsid w:val="006E35F5"/>
    <w:rsid w:val="006F079A"/>
    <w:rsid w:val="006F258B"/>
    <w:rsid w:val="006F3307"/>
    <w:rsid w:val="007462B7"/>
    <w:rsid w:val="00747FA8"/>
    <w:rsid w:val="00751530"/>
    <w:rsid w:val="00761A46"/>
    <w:rsid w:val="00762ADE"/>
    <w:rsid w:val="00773190"/>
    <w:rsid w:val="00775BD1"/>
    <w:rsid w:val="0077658D"/>
    <w:rsid w:val="00786660"/>
    <w:rsid w:val="007867B7"/>
    <w:rsid w:val="00787D9A"/>
    <w:rsid w:val="0079216E"/>
    <w:rsid w:val="00797317"/>
    <w:rsid w:val="007B04E5"/>
    <w:rsid w:val="007B383F"/>
    <w:rsid w:val="007C11C9"/>
    <w:rsid w:val="007C7E68"/>
    <w:rsid w:val="007D3186"/>
    <w:rsid w:val="007D4DAD"/>
    <w:rsid w:val="007D6BEF"/>
    <w:rsid w:val="007E1C09"/>
    <w:rsid w:val="007E64D5"/>
    <w:rsid w:val="007F1574"/>
    <w:rsid w:val="007F27D0"/>
    <w:rsid w:val="007F3165"/>
    <w:rsid w:val="00804D1B"/>
    <w:rsid w:val="008142FB"/>
    <w:rsid w:val="008161AC"/>
    <w:rsid w:val="00827947"/>
    <w:rsid w:val="0083725A"/>
    <w:rsid w:val="00837E58"/>
    <w:rsid w:val="00845367"/>
    <w:rsid w:val="00846986"/>
    <w:rsid w:val="008504FB"/>
    <w:rsid w:val="00854506"/>
    <w:rsid w:val="00860799"/>
    <w:rsid w:val="00862C55"/>
    <w:rsid w:val="00867467"/>
    <w:rsid w:val="00870CDE"/>
    <w:rsid w:val="008864A1"/>
    <w:rsid w:val="008956E6"/>
    <w:rsid w:val="008A4A80"/>
    <w:rsid w:val="008A7A41"/>
    <w:rsid w:val="008B1DED"/>
    <w:rsid w:val="008B254D"/>
    <w:rsid w:val="008B6BDF"/>
    <w:rsid w:val="008D0BA8"/>
    <w:rsid w:val="008D21B7"/>
    <w:rsid w:val="008D37F1"/>
    <w:rsid w:val="008D783F"/>
    <w:rsid w:val="008F2E84"/>
    <w:rsid w:val="008F671F"/>
    <w:rsid w:val="00910A7F"/>
    <w:rsid w:val="009116DA"/>
    <w:rsid w:val="00915786"/>
    <w:rsid w:val="0091685C"/>
    <w:rsid w:val="009204FF"/>
    <w:rsid w:val="00927680"/>
    <w:rsid w:val="00951DD4"/>
    <w:rsid w:val="00951ECE"/>
    <w:rsid w:val="00981326"/>
    <w:rsid w:val="00981EAF"/>
    <w:rsid w:val="009A4320"/>
    <w:rsid w:val="009A6273"/>
    <w:rsid w:val="009B129E"/>
    <w:rsid w:val="009C1CC2"/>
    <w:rsid w:val="009C2F4A"/>
    <w:rsid w:val="009D1EC3"/>
    <w:rsid w:val="009E6D94"/>
    <w:rsid w:val="009F3412"/>
    <w:rsid w:val="009F45A7"/>
    <w:rsid w:val="00A00C5A"/>
    <w:rsid w:val="00A0230C"/>
    <w:rsid w:val="00A059A0"/>
    <w:rsid w:val="00A11D59"/>
    <w:rsid w:val="00A174B2"/>
    <w:rsid w:val="00A176E5"/>
    <w:rsid w:val="00A209F2"/>
    <w:rsid w:val="00A236FF"/>
    <w:rsid w:val="00A36CB7"/>
    <w:rsid w:val="00A504EB"/>
    <w:rsid w:val="00A56F13"/>
    <w:rsid w:val="00A57834"/>
    <w:rsid w:val="00A620D1"/>
    <w:rsid w:val="00A62354"/>
    <w:rsid w:val="00A623BC"/>
    <w:rsid w:val="00A66A12"/>
    <w:rsid w:val="00A730C4"/>
    <w:rsid w:val="00A80826"/>
    <w:rsid w:val="00A82319"/>
    <w:rsid w:val="00AA3BD0"/>
    <w:rsid w:val="00AB0699"/>
    <w:rsid w:val="00AB5C38"/>
    <w:rsid w:val="00AC0ABB"/>
    <w:rsid w:val="00AD7EFA"/>
    <w:rsid w:val="00AE171D"/>
    <w:rsid w:val="00AE5A98"/>
    <w:rsid w:val="00AE6642"/>
    <w:rsid w:val="00AE698E"/>
    <w:rsid w:val="00AF2ACE"/>
    <w:rsid w:val="00B02AEC"/>
    <w:rsid w:val="00B10F3A"/>
    <w:rsid w:val="00B11EA8"/>
    <w:rsid w:val="00B250BB"/>
    <w:rsid w:val="00B357DD"/>
    <w:rsid w:val="00B428A5"/>
    <w:rsid w:val="00B430C3"/>
    <w:rsid w:val="00B47C01"/>
    <w:rsid w:val="00B65F8D"/>
    <w:rsid w:val="00B75267"/>
    <w:rsid w:val="00B82FA7"/>
    <w:rsid w:val="00B84F3A"/>
    <w:rsid w:val="00B86339"/>
    <w:rsid w:val="00B87A85"/>
    <w:rsid w:val="00BA0497"/>
    <w:rsid w:val="00BA0A22"/>
    <w:rsid w:val="00BB6673"/>
    <w:rsid w:val="00BC0698"/>
    <w:rsid w:val="00BC291C"/>
    <w:rsid w:val="00BC6B81"/>
    <w:rsid w:val="00BD05A2"/>
    <w:rsid w:val="00BD4112"/>
    <w:rsid w:val="00BE0D3E"/>
    <w:rsid w:val="00BF2C4A"/>
    <w:rsid w:val="00C00F9B"/>
    <w:rsid w:val="00C133C9"/>
    <w:rsid w:val="00C22F8D"/>
    <w:rsid w:val="00C50E0D"/>
    <w:rsid w:val="00C53C4B"/>
    <w:rsid w:val="00C5673F"/>
    <w:rsid w:val="00C64170"/>
    <w:rsid w:val="00C832F8"/>
    <w:rsid w:val="00C87C1C"/>
    <w:rsid w:val="00C94FB6"/>
    <w:rsid w:val="00CC4D55"/>
    <w:rsid w:val="00CD2D50"/>
    <w:rsid w:val="00CF23AA"/>
    <w:rsid w:val="00CF3F64"/>
    <w:rsid w:val="00CF7332"/>
    <w:rsid w:val="00D01496"/>
    <w:rsid w:val="00D10E36"/>
    <w:rsid w:val="00D13DEF"/>
    <w:rsid w:val="00D14A55"/>
    <w:rsid w:val="00D1516E"/>
    <w:rsid w:val="00D2083E"/>
    <w:rsid w:val="00D310DB"/>
    <w:rsid w:val="00D44205"/>
    <w:rsid w:val="00D458DD"/>
    <w:rsid w:val="00D46161"/>
    <w:rsid w:val="00D519AC"/>
    <w:rsid w:val="00D605DC"/>
    <w:rsid w:val="00D6208A"/>
    <w:rsid w:val="00D7077A"/>
    <w:rsid w:val="00D7088B"/>
    <w:rsid w:val="00D70909"/>
    <w:rsid w:val="00D74706"/>
    <w:rsid w:val="00D75E0E"/>
    <w:rsid w:val="00D9029D"/>
    <w:rsid w:val="00D910CE"/>
    <w:rsid w:val="00D929A6"/>
    <w:rsid w:val="00D929AA"/>
    <w:rsid w:val="00D941DB"/>
    <w:rsid w:val="00D94740"/>
    <w:rsid w:val="00DA1DD8"/>
    <w:rsid w:val="00DA3498"/>
    <w:rsid w:val="00DA4787"/>
    <w:rsid w:val="00DB0253"/>
    <w:rsid w:val="00DC1155"/>
    <w:rsid w:val="00DC3AFD"/>
    <w:rsid w:val="00DD2478"/>
    <w:rsid w:val="00DD7135"/>
    <w:rsid w:val="00DE3A96"/>
    <w:rsid w:val="00E02855"/>
    <w:rsid w:val="00E31B3A"/>
    <w:rsid w:val="00E51BE4"/>
    <w:rsid w:val="00E6150D"/>
    <w:rsid w:val="00E81A9E"/>
    <w:rsid w:val="00E83577"/>
    <w:rsid w:val="00E96071"/>
    <w:rsid w:val="00E97080"/>
    <w:rsid w:val="00EC37A2"/>
    <w:rsid w:val="00ED3EBA"/>
    <w:rsid w:val="00EE0881"/>
    <w:rsid w:val="00F03248"/>
    <w:rsid w:val="00F1573F"/>
    <w:rsid w:val="00F20DD1"/>
    <w:rsid w:val="00F31A61"/>
    <w:rsid w:val="00F434BD"/>
    <w:rsid w:val="00F503B0"/>
    <w:rsid w:val="00F529BD"/>
    <w:rsid w:val="00F6105F"/>
    <w:rsid w:val="00F61D08"/>
    <w:rsid w:val="00F621B0"/>
    <w:rsid w:val="00F6629D"/>
    <w:rsid w:val="00F673D6"/>
    <w:rsid w:val="00FA4153"/>
    <w:rsid w:val="00FD585D"/>
    <w:rsid w:val="00FE1C30"/>
    <w:rsid w:val="00FE58A5"/>
    <w:rsid w:val="00FF1814"/>
    <w:rsid w:val="00FF4928"/>
    <w:rsid w:val="00FF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1D295"/>
  <w15:chartTrackingRefBased/>
  <w15:docId w15:val="{F3E5F996-4AE7-4721-9A5E-34490953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66B"/>
  </w:style>
  <w:style w:type="paragraph" w:styleId="Heading1">
    <w:name w:val="heading 1"/>
    <w:basedOn w:val="Normal"/>
    <w:next w:val="Normal"/>
    <w:link w:val="Heading1Char"/>
    <w:uiPriority w:val="9"/>
    <w:qFormat/>
    <w:rsid w:val="00426B5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26B51"/>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426B51"/>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26B51"/>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26B51"/>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26B51"/>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26B51"/>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426B51"/>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426B51"/>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426B51"/>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26B5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26B5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26B51"/>
    <w:rPr>
      <w:rFonts w:asciiTheme="majorHAnsi" w:eastAsiaTheme="majorEastAsia" w:hAnsiTheme="majorHAnsi" w:cstheme="majorBidi"/>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6B51"/>
    <w:rPr>
      <w:rFonts w:asciiTheme="majorHAnsi" w:eastAsiaTheme="majorEastAsia" w:hAnsiTheme="majorHAnsi" w:cstheme="majorBidi"/>
      <w:b/>
      <w:bCs/>
      <w:caps/>
      <w:spacing w:val="4"/>
      <w:sz w:val="28"/>
      <w:szCs w:val="28"/>
    </w:rPr>
  </w:style>
  <w:style w:type="paragraph" w:customStyle="1" w:styleId="BlockHeading">
    <w:name w:val="Block Heading"/>
    <w:basedOn w:val="Normal"/>
    <w:next w:val="BlockText"/>
    <w:uiPriority w:val="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5"/>
    <w:unhideWhenUsed/>
    <w:qFormat/>
    <w:rsid w:val="00426B51"/>
    <w:rPr>
      <w:b/>
      <w:bCs/>
      <w:sz w:val="18"/>
      <w:szCs w:val="18"/>
    </w:rPr>
  </w:style>
  <w:style w:type="paragraph" w:styleId="BlockText">
    <w:name w:val="Block Text"/>
    <w:basedOn w:val="Normal"/>
    <w:uiPriority w:val="3"/>
    <w:unhideWhenUsed/>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9"/>
    <w:rsid w:val="00426B5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426B51"/>
    <w:rPr>
      <w:rFonts w:asciiTheme="majorHAnsi" w:eastAsiaTheme="majorEastAsia" w:hAnsiTheme="majorHAnsi" w:cstheme="majorBidi"/>
      <w:spacing w:val="4"/>
      <w:sz w:val="24"/>
      <w:szCs w:val="24"/>
    </w:rPr>
  </w:style>
  <w:style w:type="paragraph" w:styleId="Quote">
    <w:name w:val="Quote"/>
    <w:basedOn w:val="Normal"/>
    <w:next w:val="Normal"/>
    <w:link w:val="QuoteChar"/>
    <w:uiPriority w:val="29"/>
    <w:qFormat/>
    <w:rsid w:val="00426B5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26B51"/>
    <w:rPr>
      <w:rFonts w:asciiTheme="majorHAnsi" w:eastAsiaTheme="majorEastAsia" w:hAnsiTheme="majorHAnsi" w:cstheme="majorBidi"/>
      <w:i/>
      <w:iCs/>
      <w:sz w:val="24"/>
      <w:szCs w:val="24"/>
    </w:rPr>
  </w:style>
  <w:style w:type="character" w:customStyle="1" w:styleId="Heading4Char">
    <w:name w:val="Heading 4 Char"/>
    <w:basedOn w:val="DefaultParagraphFont"/>
    <w:link w:val="Heading4"/>
    <w:uiPriority w:val="9"/>
    <w:semiHidden/>
    <w:rsid w:val="00426B51"/>
    <w:rPr>
      <w:rFonts w:asciiTheme="majorHAnsi" w:eastAsiaTheme="majorEastAsia" w:hAnsiTheme="majorHAnsi" w:cstheme="majorBidi"/>
      <w:i/>
      <w:iCs/>
      <w:sz w:val="24"/>
      <w:szCs w:val="24"/>
    </w:rPr>
  </w:style>
  <w:style w:type="paragraph" w:customStyle="1" w:styleId="ContactInfo">
    <w:name w:val="Contact Info"/>
    <w:basedOn w:val="Normal"/>
    <w:uiPriority w:val="5"/>
  </w:style>
  <w:style w:type="paragraph" w:customStyle="1" w:styleId="ContactHeading">
    <w:name w:val="Contact Heading"/>
    <w:basedOn w:val="Normal"/>
    <w:uiPriority w:val="4"/>
    <w:pPr>
      <w:spacing w:before="320"/>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pPr>
    <w:rPr>
      <w:lang w:eastAsia="en-US"/>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rPr>
      <w:rFonts w:asciiTheme="majorHAnsi" w:eastAsiaTheme="majorEastAsia" w:hAnsiTheme="majorHAnsi" w:cstheme="majorBidi"/>
      <w:b/>
      <w:bCs/>
      <w:caps/>
      <w:color w:val="AF4E12" w:themeColor="accent1" w:themeShade="BF"/>
    </w:rPr>
  </w:style>
  <w:style w:type="character" w:customStyle="1" w:styleId="Heading5Char">
    <w:name w:val="Heading 5 Char"/>
    <w:basedOn w:val="DefaultParagraphFont"/>
    <w:link w:val="Heading5"/>
    <w:uiPriority w:val="9"/>
    <w:semiHidden/>
    <w:rsid w:val="00426B51"/>
    <w:rPr>
      <w:rFonts w:asciiTheme="majorHAnsi" w:eastAsiaTheme="majorEastAsia" w:hAnsiTheme="majorHAnsi" w:cstheme="majorBidi"/>
      <w:b/>
      <w:bCs/>
    </w:rPr>
  </w:style>
  <w:style w:type="character" w:styleId="IntenseEmphasis">
    <w:name w:val="Intense Emphasis"/>
    <w:basedOn w:val="DefaultParagraphFont"/>
    <w:uiPriority w:val="21"/>
    <w:qFormat/>
    <w:rsid w:val="00426B51"/>
    <w:rPr>
      <w:b/>
      <w:bCs/>
      <w:i/>
      <w:iCs/>
      <w:color w:val="auto"/>
    </w:rPr>
  </w:style>
  <w:style w:type="paragraph" w:styleId="IntenseQuote">
    <w:name w:val="Intense Quote"/>
    <w:basedOn w:val="Normal"/>
    <w:next w:val="Normal"/>
    <w:link w:val="IntenseQuoteChar"/>
    <w:uiPriority w:val="30"/>
    <w:qFormat/>
    <w:rsid w:val="00426B5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26B51"/>
    <w:rPr>
      <w:rFonts w:asciiTheme="majorHAnsi" w:eastAsiaTheme="majorEastAsia" w:hAnsiTheme="majorHAnsi" w:cstheme="majorBidi"/>
      <w:sz w:val="26"/>
      <w:szCs w:val="26"/>
    </w:rPr>
  </w:style>
  <w:style w:type="character" w:styleId="IntenseReference">
    <w:name w:val="Intense Reference"/>
    <w:basedOn w:val="DefaultParagraphFont"/>
    <w:uiPriority w:val="32"/>
    <w:qFormat/>
    <w:rsid w:val="00426B51"/>
    <w:rPr>
      <w:b/>
      <w:bCs/>
      <w:smallCaps/>
      <w:color w:val="auto"/>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rPr>
      <w:b/>
      <w:noProof/>
    </w:rPr>
  </w:style>
  <w:style w:type="character" w:styleId="Hyperlink">
    <w:name w:val="Hyperlink"/>
    <w:basedOn w:val="DefaultParagraphFont"/>
    <w:uiPriority w:val="99"/>
    <w:unhideWhenUsed/>
    <w:rsid w:val="000D1396"/>
    <w:rPr>
      <w:color w:val="3E84A3" w:themeColor="hyperlink"/>
      <w:u w:val="single"/>
    </w:rPr>
  </w:style>
  <w:style w:type="paragraph" w:styleId="NormalWeb">
    <w:name w:val="Normal (Web)"/>
    <w:basedOn w:val="Normal"/>
    <w:uiPriority w:val="99"/>
    <w:unhideWhenUsed/>
    <w:rsid w:val="000D1396"/>
    <w:pPr>
      <w:spacing w:before="100" w:beforeAutospacing="1" w:after="100" w:afterAutospacing="1"/>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D46161"/>
    <w:rPr>
      <w:color w:val="784869" w:themeColor="followedHyperlink"/>
      <w:u w:val="single"/>
    </w:rPr>
  </w:style>
  <w:style w:type="character" w:styleId="Strong">
    <w:name w:val="Strong"/>
    <w:basedOn w:val="DefaultParagraphFont"/>
    <w:uiPriority w:val="22"/>
    <w:qFormat/>
    <w:rsid w:val="00426B51"/>
    <w:rPr>
      <w:b/>
      <w:bCs/>
      <w:color w:val="auto"/>
    </w:rPr>
  </w:style>
  <w:style w:type="paragraph" w:styleId="NoSpacing">
    <w:name w:val="No Spacing"/>
    <w:uiPriority w:val="1"/>
    <w:qFormat/>
    <w:rsid w:val="00426B51"/>
  </w:style>
  <w:style w:type="paragraph" w:styleId="ListParagraph">
    <w:name w:val="List Paragraph"/>
    <w:basedOn w:val="Normal"/>
    <w:uiPriority w:val="34"/>
    <w:qFormat/>
    <w:rsid w:val="00D6208A"/>
    <w:pPr>
      <w:ind w:left="720"/>
      <w:contextualSpacing/>
    </w:pPr>
  </w:style>
  <w:style w:type="character" w:styleId="Emphasis">
    <w:name w:val="Emphasis"/>
    <w:basedOn w:val="DefaultParagraphFont"/>
    <w:uiPriority w:val="20"/>
    <w:qFormat/>
    <w:rsid w:val="00426B51"/>
    <w:rPr>
      <w:i/>
      <w:iCs/>
      <w:color w:val="auto"/>
    </w:rPr>
  </w:style>
  <w:style w:type="character" w:customStyle="1" w:styleId="Heading6Char">
    <w:name w:val="Heading 6 Char"/>
    <w:basedOn w:val="DefaultParagraphFont"/>
    <w:link w:val="Heading6"/>
    <w:uiPriority w:val="9"/>
    <w:semiHidden/>
    <w:rsid w:val="00426B5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26B51"/>
    <w:rPr>
      <w:i/>
      <w:iCs/>
    </w:rPr>
  </w:style>
  <w:style w:type="character" w:customStyle="1" w:styleId="Heading8Char">
    <w:name w:val="Heading 8 Char"/>
    <w:basedOn w:val="DefaultParagraphFont"/>
    <w:link w:val="Heading8"/>
    <w:uiPriority w:val="9"/>
    <w:semiHidden/>
    <w:rsid w:val="00426B51"/>
    <w:rPr>
      <w:b/>
      <w:bCs/>
    </w:rPr>
  </w:style>
  <w:style w:type="character" w:customStyle="1" w:styleId="Heading9Char">
    <w:name w:val="Heading 9 Char"/>
    <w:basedOn w:val="DefaultParagraphFont"/>
    <w:link w:val="Heading9"/>
    <w:uiPriority w:val="9"/>
    <w:semiHidden/>
    <w:rsid w:val="00426B51"/>
    <w:rPr>
      <w:i/>
      <w:iCs/>
    </w:rPr>
  </w:style>
  <w:style w:type="character" w:styleId="SubtleEmphasis">
    <w:name w:val="Subtle Emphasis"/>
    <w:basedOn w:val="DefaultParagraphFont"/>
    <w:uiPriority w:val="19"/>
    <w:qFormat/>
    <w:rsid w:val="00426B51"/>
    <w:rPr>
      <w:i/>
      <w:iCs/>
      <w:color w:val="auto"/>
    </w:rPr>
  </w:style>
  <w:style w:type="character" w:styleId="SubtleReference">
    <w:name w:val="Subtle Reference"/>
    <w:basedOn w:val="DefaultParagraphFont"/>
    <w:uiPriority w:val="31"/>
    <w:qFormat/>
    <w:rsid w:val="00426B51"/>
    <w:rPr>
      <w:smallCaps/>
      <w:color w:val="auto"/>
      <w:u w:val="single" w:color="7F7F7F" w:themeColor="text1" w:themeTint="80"/>
    </w:rPr>
  </w:style>
  <w:style w:type="character" w:styleId="BookTitle">
    <w:name w:val="Book Title"/>
    <w:basedOn w:val="DefaultParagraphFont"/>
    <w:uiPriority w:val="33"/>
    <w:qFormat/>
    <w:rsid w:val="00426B51"/>
    <w:rPr>
      <w:b/>
      <w:bCs/>
      <w:smallCaps/>
      <w:color w:val="auto"/>
    </w:rPr>
  </w:style>
  <w:style w:type="paragraph" w:styleId="TOCHeading">
    <w:name w:val="TOC Heading"/>
    <w:basedOn w:val="Heading1"/>
    <w:next w:val="Normal"/>
    <w:uiPriority w:val="39"/>
    <w:semiHidden/>
    <w:unhideWhenUsed/>
    <w:qFormat/>
    <w:rsid w:val="00426B51"/>
    <w:pPr>
      <w:outlineLvl w:val="9"/>
    </w:pPr>
  </w:style>
  <w:style w:type="character" w:styleId="UnresolvedMention">
    <w:name w:val="Unresolved Mention"/>
    <w:basedOn w:val="DefaultParagraphFont"/>
    <w:uiPriority w:val="99"/>
    <w:semiHidden/>
    <w:unhideWhenUsed/>
    <w:rsid w:val="0040571D"/>
    <w:rPr>
      <w:color w:val="808080"/>
      <w:shd w:val="clear" w:color="auto" w:fill="E6E6E6"/>
    </w:rPr>
  </w:style>
  <w:style w:type="paragraph" w:customStyle="1" w:styleId="Text">
    <w:name w:val="Text"/>
    <w:basedOn w:val="Normal"/>
    <w:rsid w:val="00D2083E"/>
    <w:pPr>
      <w:widowControl w:val="0"/>
      <w:autoSpaceDE w:val="0"/>
      <w:autoSpaceDN w:val="0"/>
      <w:adjustRightInd w:val="0"/>
      <w:spacing w:before="120" w:line="220" w:lineRule="atLeast"/>
      <w:ind w:firstLine="360"/>
      <w:textAlignment w:val="center"/>
    </w:pPr>
    <w:rPr>
      <w:rFonts w:ascii="Times New Roman" w:eastAsia="Times New Roman" w:hAnsi="Times New Roman" w:cs="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20746">
      <w:bodyDiv w:val="1"/>
      <w:marLeft w:val="0"/>
      <w:marRight w:val="0"/>
      <w:marTop w:val="0"/>
      <w:marBottom w:val="0"/>
      <w:divBdr>
        <w:top w:val="none" w:sz="0" w:space="0" w:color="auto"/>
        <w:left w:val="none" w:sz="0" w:space="0" w:color="auto"/>
        <w:bottom w:val="none" w:sz="0" w:space="0" w:color="auto"/>
        <w:right w:val="none" w:sz="0" w:space="0" w:color="auto"/>
      </w:divBdr>
    </w:div>
    <w:div w:id="111294223">
      <w:bodyDiv w:val="1"/>
      <w:marLeft w:val="0"/>
      <w:marRight w:val="0"/>
      <w:marTop w:val="0"/>
      <w:marBottom w:val="0"/>
      <w:divBdr>
        <w:top w:val="none" w:sz="0" w:space="0" w:color="auto"/>
        <w:left w:val="none" w:sz="0" w:space="0" w:color="auto"/>
        <w:bottom w:val="none" w:sz="0" w:space="0" w:color="auto"/>
        <w:right w:val="none" w:sz="0" w:space="0" w:color="auto"/>
      </w:divBdr>
      <w:divsChild>
        <w:div w:id="739327037">
          <w:marLeft w:val="0"/>
          <w:marRight w:val="0"/>
          <w:marTop w:val="0"/>
          <w:marBottom w:val="0"/>
          <w:divBdr>
            <w:top w:val="none" w:sz="0" w:space="0" w:color="auto"/>
            <w:left w:val="none" w:sz="0" w:space="0" w:color="auto"/>
            <w:bottom w:val="none" w:sz="0" w:space="0" w:color="auto"/>
            <w:right w:val="none" w:sz="0" w:space="0" w:color="auto"/>
          </w:divBdr>
          <w:divsChild>
            <w:div w:id="817767721">
              <w:marLeft w:val="0"/>
              <w:marRight w:val="0"/>
              <w:marTop w:val="0"/>
              <w:marBottom w:val="0"/>
              <w:divBdr>
                <w:top w:val="none" w:sz="0" w:space="0" w:color="auto"/>
                <w:left w:val="none" w:sz="0" w:space="0" w:color="auto"/>
                <w:bottom w:val="none" w:sz="0" w:space="0" w:color="auto"/>
                <w:right w:val="none" w:sz="0" w:space="0" w:color="auto"/>
              </w:divBdr>
              <w:divsChild>
                <w:div w:id="116878975">
                  <w:marLeft w:val="0"/>
                  <w:marRight w:val="0"/>
                  <w:marTop w:val="0"/>
                  <w:marBottom w:val="0"/>
                  <w:divBdr>
                    <w:top w:val="none" w:sz="0" w:space="0" w:color="auto"/>
                    <w:left w:val="none" w:sz="0" w:space="0" w:color="auto"/>
                    <w:bottom w:val="none" w:sz="0" w:space="0" w:color="auto"/>
                    <w:right w:val="none" w:sz="0" w:space="0" w:color="auto"/>
                  </w:divBdr>
                  <w:divsChild>
                    <w:div w:id="1890216174">
                      <w:marLeft w:val="0"/>
                      <w:marRight w:val="0"/>
                      <w:marTop w:val="0"/>
                      <w:marBottom w:val="0"/>
                      <w:divBdr>
                        <w:top w:val="none" w:sz="0" w:space="0" w:color="auto"/>
                        <w:left w:val="none" w:sz="0" w:space="0" w:color="auto"/>
                        <w:bottom w:val="none" w:sz="0" w:space="0" w:color="auto"/>
                        <w:right w:val="none" w:sz="0" w:space="0" w:color="auto"/>
                      </w:divBdr>
                      <w:divsChild>
                        <w:div w:id="1136029490">
                          <w:marLeft w:val="0"/>
                          <w:marRight w:val="0"/>
                          <w:marTop w:val="0"/>
                          <w:marBottom w:val="0"/>
                          <w:divBdr>
                            <w:top w:val="none" w:sz="0" w:space="0" w:color="auto"/>
                            <w:left w:val="none" w:sz="0" w:space="0" w:color="auto"/>
                            <w:bottom w:val="none" w:sz="0" w:space="0" w:color="auto"/>
                            <w:right w:val="none" w:sz="0" w:space="0" w:color="auto"/>
                          </w:divBdr>
                          <w:divsChild>
                            <w:div w:id="192683849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06975">
      <w:bodyDiv w:val="1"/>
      <w:marLeft w:val="0"/>
      <w:marRight w:val="0"/>
      <w:marTop w:val="0"/>
      <w:marBottom w:val="0"/>
      <w:divBdr>
        <w:top w:val="none" w:sz="0" w:space="0" w:color="auto"/>
        <w:left w:val="none" w:sz="0" w:space="0" w:color="auto"/>
        <w:bottom w:val="none" w:sz="0" w:space="0" w:color="auto"/>
        <w:right w:val="none" w:sz="0" w:space="0" w:color="auto"/>
      </w:divBdr>
    </w:div>
    <w:div w:id="145559535">
      <w:bodyDiv w:val="1"/>
      <w:marLeft w:val="0"/>
      <w:marRight w:val="0"/>
      <w:marTop w:val="0"/>
      <w:marBottom w:val="0"/>
      <w:divBdr>
        <w:top w:val="none" w:sz="0" w:space="0" w:color="auto"/>
        <w:left w:val="none" w:sz="0" w:space="0" w:color="auto"/>
        <w:bottom w:val="none" w:sz="0" w:space="0" w:color="auto"/>
        <w:right w:val="none" w:sz="0" w:space="0" w:color="auto"/>
      </w:divBdr>
      <w:divsChild>
        <w:div w:id="1251693534">
          <w:marLeft w:val="0"/>
          <w:marRight w:val="0"/>
          <w:marTop w:val="0"/>
          <w:marBottom w:val="0"/>
          <w:divBdr>
            <w:top w:val="none" w:sz="0" w:space="0" w:color="auto"/>
            <w:left w:val="none" w:sz="0" w:space="0" w:color="auto"/>
            <w:bottom w:val="none" w:sz="0" w:space="0" w:color="auto"/>
            <w:right w:val="none" w:sz="0" w:space="0" w:color="auto"/>
          </w:divBdr>
          <w:divsChild>
            <w:div w:id="506793109">
              <w:marLeft w:val="0"/>
              <w:marRight w:val="60"/>
              <w:marTop w:val="0"/>
              <w:marBottom w:val="0"/>
              <w:divBdr>
                <w:top w:val="none" w:sz="0" w:space="0" w:color="auto"/>
                <w:left w:val="none" w:sz="0" w:space="0" w:color="auto"/>
                <w:bottom w:val="none" w:sz="0" w:space="0" w:color="auto"/>
                <w:right w:val="none" w:sz="0" w:space="0" w:color="auto"/>
              </w:divBdr>
              <w:divsChild>
                <w:div w:id="19130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31456">
      <w:bodyDiv w:val="1"/>
      <w:marLeft w:val="0"/>
      <w:marRight w:val="0"/>
      <w:marTop w:val="0"/>
      <w:marBottom w:val="0"/>
      <w:divBdr>
        <w:top w:val="none" w:sz="0" w:space="0" w:color="auto"/>
        <w:left w:val="none" w:sz="0" w:space="0" w:color="auto"/>
        <w:bottom w:val="none" w:sz="0" w:space="0" w:color="auto"/>
        <w:right w:val="none" w:sz="0" w:space="0" w:color="auto"/>
      </w:divBdr>
    </w:div>
    <w:div w:id="535432221">
      <w:bodyDiv w:val="1"/>
      <w:marLeft w:val="0"/>
      <w:marRight w:val="0"/>
      <w:marTop w:val="0"/>
      <w:marBottom w:val="0"/>
      <w:divBdr>
        <w:top w:val="none" w:sz="0" w:space="0" w:color="auto"/>
        <w:left w:val="none" w:sz="0" w:space="0" w:color="auto"/>
        <w:bottom w:val="none" w:sz="0" w:space="0" w:color="auto"/>
        <w:right w:val="none" w:sz="0" w:space="0" w:color="auto"/>
      </w:divBdr>
    </w:div>
    <w:div w:id="560557818">
      <w:bodyDiv w:val="1"/>
      <w:marLeft w:val="0"/>
      <w:marRight w:val="0"/>
      <w:marTop w:val="0"/>
      <w:marBottom w:val="0"/>
      <w:divBdr>
        <w:top w:val="none" w:sz="0" w:space="0" w:color="auto"/>
        <w:left w:val="none" w:sz="0" w:space="0" w:color="auto"/>
        <w:bottom w:val="none" w:sz="0" w:space="0" w:color="auto"/>
        <w:right w:val="none" w:sz="0" w:space="0" w:color="auto"/>
      </w:divBdr>
      <w:divsChild>
        <w:div w:id="1730567015">
          <w:marLeft w:val="0"/>
          <w:marRight w:val="0"/>
          <w:marTop w:val="0"/>
          <w:marBottom w:val="0"/>
          <w:divBdr>
            <w:top w:val="none" w:sz="0" w:space="0" w:color="auto"/>
            <w:left w:val="none" w:sz="0" w:space="0" w:color="auto"/>
            <w:bottom w:val="none" w:sz="0" w:space="0" w:color="auto"/>
            <w:right w:val="none" w:sz="0" w:space="0" w:color="auto"/>
          </w:divBdr>
          <w:divsChild>
            <w:div w:id="1081098236">
              <w:marLeft w:val="0"/>
              <w:marRight w:val="0"/>
              <w:marTop w:val="0"/>
              <w:marBottom w:val="0"/>
              <w:divBdr>
                <w:top w:val="none" w:sz="0" w:space="0" w:color="auto"/>
                <w:left w:val="none" w:sz="0" w:space="0" w:color="auto"/>
                <w:bottom w:val="none" w:sz="0" w:space="0" w:color="auto"/>
                <w:right w:val="none" w:sz="0" w:space="0" w:color="auto"/>
              </w:divBdr>
            </w:div>
            <w:div w:id="922570692">
              <w:marLeft w:val="0"/>
              <w:marRight w:val="0"/>
              <w:marTop w:val="0"/>
              <w:marBottom w:val="0"/>
              <w:divBdr>
                <w:top w:val="none" w:sz="0" w:space="0" w:color="auto"/>
                <w:left w:val="none" w:sz="0" w:space="0" w:color="auto"/>
                <w:bottom w:val="none" w:sz="0" w:space="0" w:color="auto"/>
                <w:right w:val="none" w:sz="0" w:space="0" w:color="auto"/>
              </w:divBdr>
            </w:div>
            <w:div w:id="6146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68550">
      <w:bodyDiv w:val="1"/>
      <w:marLeft w:val="0"/>
      <w:marRight w:val="0"/>
      <w:marTop w:val="0"/>
      <w:marBottom w:val="0"/>
      <w:divBdr>
        <w:top w:val="none" w:sz="0" w:space="0" w:color="auto"/>
        <w:left w:val="none" w:sz="0" w:space="0" w:color="auto"/>
        <w:bottom w:val="none" w:sz="0" w:space="0" w:color="auto"/>
        <w:right w:val="none" w:sz="0" w:space="0" w:color="auto"/>
      </w:divBdr>
      <w:divsChild>
        <w:div w:id="789202483">
          <w:marLeft w:val="0"/>
          <w:marRight w:val="0"/>
          <w:marTop w:val="0"/>
          <w:marBottom w:val="0"/>
          <w:divBdr>
            <w:top w:val="none" w:sz="0" w:space="0" w:color="auto"/>
            <w:left w:val="none" w:sz="0" w:space="0" w:color="auto"/>
            <w:bottom w:val="none" w:sz="0" w:space="0" w:color="auto"/>
            <w:right w:val="none" w:sz="0" w:space="0" w:color="auto"/>
          </w:divBdr>
          <w:divsChild>
            <w:div w:id="6603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5610">
      <w:bodyDiv w:val="1"/>
      <w:marLeft w:val="0"/>
      <w:marRight w:val="0"/>
      <w:marTop w:val="0"/>
      <w:marBottom w:val="0"/>
      <w:divBdr>
        <w:top w:val="none" w:sz="0" w:space="0" w:color="auto"/>
        <w:left w:val="none" w:sz="0" w:space="0" w:color="auto"/>
        <w:bottom w:val="none" w:sz="0" w:space="0" w:color="auto"/>
        <w:right w:val="none" w:sz="0" w:space="0" w:color="auto"/>
      </w:divBdr>
    </w:div>
    <w:div w:id="659162016">
      <w:bodyDiv w:val="1"/>
      <w:marLeft w:val="0"/>
      <w:marRight w:val="0"/>
      <w:marTop w:val="0"/>
      <w:marBottom w:val="0"/>
      <w:divBdr>
        <w:top w:val="none" w:sz="0" w:space="0" w:color="auto"/>
        <w:left w:val="none" w:sz="0" w:space="0" w:color="auto"/>
        <w:bottom w:val="none" w:sz="0" w:space="0" w:color="auto"/>
        <w:right w:val="none" w:sz="0" w:space="0" w:color="auto"/>
      </w:divBdr>
      <w:divsChild>
        <w:div w:id="1876189512">
          <w:marLeft w:val="0"/>
          <w:marRight w:val="0"/>
          <w:marTop w:val="0"/>
          <w:marBottom w:val="0"/>
          <w:divBdr>
            <w:top w:val="none" w:sz="0" w:space="0" w:color="auto"/>
            <w:left w:val="none" w:sz="0" w:space="0" w:color="auto"/>
            <w:bottom w:val="none" w:sz="0" w:space="0" w:color="auto"/>
            <w:right w:val="none" w:sz="0" w:space="0" w:color="auto"/>
          </w:divBdr>
          <w:divsChild>
            <w:div w:id="990059932">
              <w:marLeft w:val="0"/>
              <w:marRight w:val="0"/>
              <w:marTop w:val="0"/>
              <w:marBottom w:val="0"/>
              <w:divBdr>
                <w:top w:val="none" w:sz="0" w:space="0" w:color="auto"/>
                <w:left w:val="none" w:sz="0" w:space="0" w:color="auto"/>
                <w:bottom w:val="none" w:sz="0" w:space="0" w:color="auto"/>
                <w:right w:val="none" w:sz="0" w:space="0" w:color="auto"/>
              </w:divBdr>
              <w:divsChild>
                <w:div w:id="1317417335">
                  <w:marLeft w:val="0"/>
                  <w:marRight w:val="0"/>
                  <w:marTop w:val="0"/>
                  <w:marBottom w:val="0"/>
                  <w:divBdr>
                    <w:top w:val="none" w:sz="0" w:space="0" w:color="auto"/>
                    <w:left w:val="none" w:sz="0" w:space="0" w:color="auto"/>
                    <w:bottom w:val="none" w:sz="0" w:space="0" w:color="auto"/>
                    <w:right w:val="none" w:sz="0" w:space="0" w:color="auto"/>
                  </w:divBdr>
                  <w:divsChild>
                    <w:div w:id="288821017">
                      <w:marLeft w:val="0"/>
                      <w:marRight w:val="0"/>
                      <w:marTop w:val="0"/>
                      <w:marBottom w:val="0"/>
                      <w:divBdr>
                        <w:top w:val="none" w:sz="0" w:space="0" w:color="auto"/>
                        <w:left w:val="none" w:sz="0" w:space="0" w:color="auto"/>
                        <w:bottom w:val="none" w:sz="0" w:space="0" w:color="auto"/>
                        <w:right w:val="none" w:sz="0" w:space="0" w:color="auto"/>
                      </w:divBdr>
                      <w:divsChild>
                        <w:div w:id="1627538677">
                          <w:marLeft w:val="0"/>
                          <w:marRight w:val="0"/>
                          <w:marTop w:val="0"/>
                          <w:marBottom w:val="0"/>
                          <w:divBdr>
                            <w:top w:val="none" w:sz="0" w:space="0" w:color="auto"/>
                            <w:left w:val="none" w:sz="0" w:space="0" w:color="auto"/>
                            <w:bottom w:val="none" w:sz="0" w:space="0" w:color="auto"/>
                            <w:right w:val="none" w:sz="0" w:space="0" w:color="auto"/>
                          </w:divBdr>
                          <w:divsChild>
                            <w:div w:id="249042334">
                              <w:marLeft w:val="0"/>
                              <w:marRight w:val="0"/>
                              <w:marTop w:val="0"/>
                              <w:marBottom w:val="0"/>
                              <w:divBdr>
                                <w:top w:val="none" w:sz="0" w:space="0" w:color="auto"/>
                                <w:left w:val="none" w:sz="0" w:space="0" w:color="auto"/>
                                <w:bottom w:val="none" w:sz="0" w:space="0" w:color="auto"/>
                                <w:right w:val="none" w:sz="0" w:space="0" w:color="auto"/>
                              </w:divBdr>
                              <w:divsChild>
                                <w:div w:id="1900826410">
                                  <w:marLeft w:val="0"/>
                                  <w:marRight w:val="0"/>
                                  <w:marTop w:val="0"/>
                                  <w:marBottom w:val="0"/>
                                  <w:divBdr>
                                    <w:top w:val="none" w:sz="0" w:space="0" w:color="auto"/>
                                    <w:left w:val="none" w:sz="0" w:space="0" w:color="auto"/>
                                    <w:bottom w:val="none" w:sz="0" w:space="0" w:color="auto"/>
                                    <w:right w:val="none" w:sz="0" w:space="0" w:color="auto"/>
                                  </w:divBdr>
                                  <w:divsChild>
                                    <w:div w:id="9458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032310">
      <w:bodyDiv w:val="1"/>
      <w:marLeft w:val="0"/>
      <w:marRight w:val="0"/>
      <w:marTop w:val="0"/>
      <w:marBottom w:val="0"/>
      <w:divBdr>
        <w:top w:val="none" w:sz="0" w:space="0" w:color="auto"/>
        <w:left w:val="none" w:sz="0" w:space="0" w:color="auto"/>
        <w:bottom w:val="none" w:sz="0" w:space="0" w:color="auto"/>
        <w:right w:val="none" w:sz="0" w:space="0" w:color="auto"/>
      </w:divBdr>
    </w:div>
    <w:div w:id="848369447">
      <w:bodyDiv w:val="1"/>
      <w:marLeft w:val="0"/>
      <w:marRight w:val="0"/>
      <w:marTop w:val="0"/>
      <w:marBottom w:val="0"/>
      <w:divBdr>
        <w:top w:val="none" w:sz="0" w:space="0" w:color="auto"/>
        <w:left w:val="none" w:sz="0" w:space="0" w:color="auto"/>
        <w:bottom w:val="none" w:sz="0" w:space="0" w:color="auto"/>
        <w:right w:val="none" w:sz="0" w:space="0" w:color="auto"/>
      </w:divBdr>
    </w:div>
    <w:div w:id="1119568408">
      <w:bodyDiv w:val="1"/>
      <w:marLeft w:val="0"/>
      <w:marRight w:val="0"/>
      <w:marTop w:val="0"/>
      <w:marBottom w:val="0"/>
      <w:divBdr>
        <w:top w:val="none" w:sz="0" w:space="0" w:color="auto"/>
        <w:left w:val="none" w:sz="0" w:space="0" w:color="auto"/>
        <w:bottom w:val="none" w:sz="0" w:space="0" w:color="auto"/>
        <w:right w:val="none" w:sz="0" w:space="0" w:color="auto"/>
      </w:divBdr>
      <w:divsChild>
        <w:div w:id="1061516178">
          <w:marLeft w:val="0"/>
          <w:marRight w:val="0"/>
          <w:marTop w:val="0"/>
          <w:marBottom w:val="0"/>
          <w:divBdr>
            <w:top w:val="none" w:sz="0" w:space="0" w:color="auto"/>
            <w:left w:val="none" w:sz="0" w:space="0" w:color="auto"/>
            <w:bottom w:val="none" w:sz="0" w:space="0" w:color="auto"/>
            <w:right w:val="none" w:sz="0" w:space="0" w:color="auto"/>
          </w:divBdr>
          <w:divsChild>
            <w:div w:id="1334458360">
              <w:marLeft w:val="0"/>
              <w:marRight w:val="60"/>
              <w:marTop w:val="0"/>
              <w:marBottom w:val="0"/>
              <w:divBdr>
                <w:top w:val="none" w:sz="0" w:space="0" w:color="auto"/>
                <w:left w:val="none" w:sz="0" w:space="0" w:color="auto"/>
                <w:bottom w:val="none" w:sz="0" w:space="0" w:color="auto"/>
                <w:right w:val="none" w:sz="0" w:space="0" w:color="auto"/>
              </w:divBdr>
              <w:divsChild>
                <w:div w:id="11250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5193">
      <w:bodyDiv w:val="1"/>
      <w:marLeft w:val="0"/>
      <w:marRight w:val="0"/>
      <w:marTop w:val="0"/>
      <w:marBottom w:val="0"/>
      <w:divBdr>
        <w:top w:val="none" w:sz="0" w:space="0" w:color="auto"/>
        <w:left w:val="none" w:sz="0" w:space="0" w:color="auto"/>
        <w:bottom w:val="none" w:sz="0" w:space="0" w:color="auto"/>
        <w:right w:val="none" w:sz="0" w:space="0" w:color="auto"/>
      </w:divBdr>
      <w:divsChild>
        <w:div w:id="954403662">
          <w:marLeft w:val="0"/>
          <w:marRight w:val="0"/>
          <w:marTop w:val="0"/>
          <w:marBottom w:val="0"/>
          <w:divBdr>
            <w:top w:val="none" w:sz="0" w:space="0" w:color="auto"/>
            <w:left w:val="none" w:sz="0" w:space="0" w:color="auto"/>
            <w:bottom w:val="none" w:sz="0" w:space="0" w:color="auto"/>
            <w:right w:val="none" w:sz="0" w:space="0" w:color="auto"/>
          </w:divBdr>
          <w:divsChild>
            <w:div w:id="214396347">
              <w:marLeft w:val="0"/>
              <w:marRight w:val="0"/>
              <w:marTop w:val="0"/>
              <w:marBottom w:val="0"/>
              <w:divBdr>
                <w:top w:val="none" w:sz="0" w:space="0" w:color="auto"/>
                <w:left w:val="none" w:sz="0" w:space="0" w:color="auto"/>
                <w:bottom w:val="none" w:sz="0" w:space="0" w:color="auto"/>
                <w:right w:val="none" w:sz="0" w:space="0" w:color="auto"/>
              </w:divBdr>
              <w:divsChild>
                <w:div w:id="1439763364">
                  <w:marLeft w:val="0"/>
                  <w:marRight w:val="0"/>
                  <w:marTop w:val="0"/>
                  <w:marBottom w:val="0"/>
                  <w:divBdr>
                    <w:top w:val="none" w:sz="0" w:space="0" w:color="auto"/>
                    <w:left w:val="none" w:sz="0" w:space="0" w:color="auto"/>
                    <w:bottom w:val="none" w:sz="0" w:space="0" w:color="auto"/>
                    <w:right w:val="none" w:sz="0" w:space="0" w:color="auto"/>
                  </w:divBdr>
                  <w:divsChild>
                    <w:div w:id="1929773465">
                      <w:marLeft w:val="0"/>
                      <w:marRight w:val="0"/>
                      <w:marTop w:val="0"/>
                      <w:marBottom w:val="0"/>
                      <w:divBdr>
                        <w:top w:val="none" w:sz="0" w:space="0" w:color="auto"/>
                        <w:left w:val="none" w:sz="0" w:space="0" w:color="auto"/>
                        <w:bottom w:val="none" w:sz="0" w:space="0" w:color="auto"/>
                        <w:right w:val="none" w:sz="0" w:space="0" w:color="auto"/>
                      </w:divBdr>
                      <w:divsChild>
                        <w:div w:id="1748454485">
                          <w:marLeft w:val="0"/>
                          <w:marRight w:val="0"/>
                          <w:marTop w:val="0"/>
                          <w:marBottom w:val="0"/>
                          <w:divBdr>
                            <w:top w:val="none" w:sz="0" w:space="0" w:color="auto"/>
                            <w:left w:val="none" w:sz="0" w:space="0" w:color="auto"/>
                            <w:bottom w:val="none" w:sz="0" w:space="0" w:color="auto"/>
                            <w:right w:val="none" w:sz="0" w:space="0" w:color="auto"/>
                          </w:divBdr>
                          <w:divsChild>
                            <w:div w:id="1649631004">
                              <w:marLeft w:val="0"/>
                              <w:marRight w:val="0"/>
                              <w:marTop w:val="0"/>
                              <w:marBottom w:val="0"/>
                              <w:divBdr>
                                <w:top w:val="none" w:sz="0" w:space="0" w:color="auto"/>
                                <w:left w:val="none" w:sz="0" w:space="0" w:color="auto"/>
                                <w:bottom w:val="none" w:sz="0" w:space="0" w:color="auto"/>
                                <w:right w:val="none" w:sz="0" w:space="0" w:color="auto"/>
                              </w:divBdr>
                              <w:divsChild>
                                <w:div w:id="21268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95143">
      <w:bodyDiv w:val="1"/>
      <w:marLeft w:val="0"/>
      <w:marRight w:val="0"/>
      <w:marTop w:val="0"/>
      <w:marBottom w:val="0"/>
      <w:divBdr>
        <w:top w:val="none" w:sz="0" w:space="0" w:color="auto"/>
        <w:left w:val="none" w:sz="0" w:space="0" w:color="auto"/>
        <w:bottom w:val="none" w:sz="0" w:space="0" w:color="auto"/>
        <w:right w:val="none" w:sz="0" w:space="0" w:color="auto"/>
      </w:divBdr>
    </w:div>
    <w:div w:id="1271621334">
      <w:bodyDiv w:val="1"/>
      <w:marLeft w:val="0"/>
      <w:marRight w:val="0"/>
      <w:marTop w:val="0"/>
      <w:marBottom w:val="0"/>
      <w:divBdr>
        <w:top w:val="none" w:sz="0" w:space="0" w:color="auto"/>
        <w:left w:val="none" w:sz="0" w:space="0" w:color="auto"/>
        <w:bottom w:val="none" w:sz="0" w:space="0" w:color="auto"/>
        <w:right w:val="none" w:sz="0" w:space="0" w:color="auto"/>
      </w:divBdr>
      <w:divsChild>
        <w:div w:id="1483816843">
          <w:marLeft w:val="0"/>
          <w:marRight w:val="0"/>
          <w:marTop w:val="0"/>
          <w:marBottom w:val="0"/>
          <w:divBdr>
            <w:top w:val="none" w:sz="0" w:space="0" w:color="auto"/>
            <w:left w:val="none" w:sz="0" w:space="0" w:color="auto"/>
            <w:bottom w:val="none" w:sz="0" w:space="0" w:color="auto"/>
            <w:right w:val="none" w:sz="0" w:space="0" w:color="auto"/>
          </w:divBdr>
          <w:divsChild>
            <w:div w:id="2000965049">
              <w:marLeft w:val="0"/>
              <w:marRight w:val="0"/>
              <w:marTop w:val="0"/>
              <w:marBottom w:val="0"/>
              <w:divBdr>
                <w:top w:val="none" w:sz="0" w:space="0" w:color="auto"/>
                <w:left w:val="none" w:sz="0" w:space="0" w:color="auto"/>
                <w:bottom w:val="none" w:sz="0" w:space="0" w:color="auto"/>
                <w:right w:val="none" w:sz="0" w:space="0" w:color="auto"/>
              </w:divBdr>
              <w:divsChild>
                <w:div w:id="789857271">
                  <w:marLeft w:val="0"/>
                  <w:marRight w:val="0"/>
                  <w:marTop w:val="0"/>
                  <w:marBottom w:val="0"/>
                  <w:divBdr>
                    <w:top w:val="none" w:sz="0" w:space="0" w:color="auto"/>
                    <w:left w:val="none" w:sz="0" w:space="0" w:color="auto"/>
                    <w:bottom w:val="none" w:sz="0" w:space="0" w:color="auto"/>
                    <w:right w:val="none" w:sz="0" w:space="0" w:color="auto"/>
                  </w:divBdr>
                  <w:divsChild>
                    <w:div w:id="420833398">
                      <w:marLeft w:val="0"/>
                      <w:marRight w:val="0"/>
                      <w:marTop w:val="0"/>
                      <w:marBottom w:val="0"/>
                      <w:divBdr>
                        <w:top w:val="none" w:sz="0" w:space="0" w:color="auto"/>
                        <w:left w:val="none" w:sz="0" w:space="0" w:color="auto"/>
                        <w:bottom w:val="none" w:sz="0" w:space="0" w:color="auto"/>
                        <w:right w:val="none" w:sz="0" w:space="0" w:color="auto"/>
                      </w:divBdr>
                      <w:divsChild>
                        <w:div w:id="1926454563">
                          <w:marLeft w:val="0"/>
                          <w:marRight w:val="0"/>
                          <w:marTop w:val="0"/>
                          <w:marBottom w:val="0"/>
                          <w:divBdr>
                            <w:top w:val="none" w:sz="0" w:space="0" w:color="auto"/>
                            <w:left w:val="none" w:sz="0" w:space="0" w:color="auto"/>
                            <w:bottom w:val="none" w:sz="0" w:space="0" w:color="auto"/>
                            <w:right w:val="none" w:sz="0" w:space="0" w:color="auto"/>
                          </w:divBdr>
                          <w:divsChild>
                            <w:div w:id="1424762292">
                              <w:marLeft w:val="0"/>
                              <w:marRight w:val="0"/>
                              <w:marTop w:val="0"/>
                              <w:marBottom w:val="0"/>
                              <w:divBdr>
                                <w:top w:val="none" w:sz="0" w:space="0" w:color="auto"/>
                                <w:left w:val="none" w:sz="0" w:space="0" w:color="auto"/>
                                <w:bottom w:val="none" w:sz="0" w:space="0" w:color="auto"/>
                                <w:right w:val="none" w:sz="0" w:space="0" w:color="auto"/>
                              </w:divBdr>
                              <w:divsChild>
                                <w:div w:id="24642292">
                                  <w:marLeft w:val="0"/>
                                  <w:marRight w:val="0"/>
                                  <w:marTop w:val="0"/>
                                  <w:marBottom w:val="0"/>
                                  <w:divBdr>
                                    <w:top w:val="none" w:sz="0" w:space="0" w:color="auto"/>
                                    <w:left w:val="none" w:sz="0" w:space="0" w:color="auto"/>
                                    <w:bottom w:val="none" w:sz="0" w:space="0" w:color="auto"/>
                                    <w:right w:val="none" w:sz="0" w:space="0" w:color="auto"/>
                                  </w:divBdr>
                                  <w:divsChild>
                                    <w:div w:id="1388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976211">
      <w:bodyDiv w:val="1"/>
      <w:marLeft w:val="0"/>
      <w:marRight w:val="0"/>
      <w:marTop w:val="0"/>
      <w:marBottom w:val="0"/>
      <w:divBdr>
        <w:top w:val="none" w:sz="0" w:space="0" w:color="auto"/>
        <w:left w:val="none" w:sz="0" w:space="0" w:color="auto"/>
        <w:bottom w:val="none" w:sz="0" w:space="0" w:color="auto"/>
        <w:right w:val="none" w:sz="0" w:space="0" w:color="auto"/>
      </w:divBdr>
    </w:div>
    <w:div w:id="1398742528">
      <w:bodyDiv w:val="1"/>
      <w:marLeft w:val="0"/>
      <w:marRight w:val="0"/>
      <w:marTop w:val="0"/>
      <w:marBottom w:val="0"/>
      <w:divBdr>
        <w:top w:val="none" w:sz="0" w:space="0" w:color="auto"/>
        <w:left w:val="none" w:sz="0" w:space="0" w:color="auto"/>
        <w:bottom w:val="none" w:sz="0" w:space="0" w:color="auto"/>
        <w:right w:val="none" w:sz="0" w:space="0" w:color="auto"/>
      </w:divBdr>
    </w:div>
    <w:div w:id="1408571000">
      <w:bodyDiv w:val="1"/>
      <w:marLeft w:val="0"/>
      <w:marRight w:val="0"/>
      <w:marTop w:val="0"/>
      <w:marBottom w:val="0"/>
      <w:divBdr>
        <w:top w:val="none" w:sz="0" w:space="0" w:color="auto"/>
        <w:left w:val="none" w:sz="0" w:space="0" w:color="auto"/>
        <w:bottom w:val="none" w:sz="0" w:space="0" w:color="auto"/>
        <w:right w:val="none" w:sz="0" w:space="0" w:color="auto"/>
      </w:divBdr>
      <w:divsChild>
        <w:div w:id="131291708">
          <w:marLeft w:val="0"/>
          <w:marRight w:val="0"/>
          <w:marTop w:val="0"/>
          <w:marBottom w:val="0"/>
          <w:divBdr>
            <w:top w:val="none" w:sz="0" w:space="0" w:color="auto"/>
            <w:left w:val="none" w:sz="0" w:space="0" w:color="auto"/>
            <w:bottom w:val="none" w:sz="0" w:space="0" w:color="auto"/>
            <w:right w:val="none" w:sz="0" w:space="0" w:color="auto"/>
          </w:divBdr>
          <w:divsChild>
            <w:div w:id="1488859596">
              <w:marLeft w:val="0"/>
              <w:marRight w:val="0"/>
              <w:marTop w:val="0"/>
              <w:marBottom w:val="0"/>
              <w:divBdr>
                <w:top w:val="none" w:sz="0" w:space="0" w:color="auto"/>
                <w:left w:val="none" w:sz="0" w:space="0" w:color="auto"/>
                <w:bottom w:val="none" w:sz="0" w:space="0" w:color="auto"/>
                <w:right w:val="none" w:sz="0" w:space="0" w:color="auto"/>
              </w:divBdr>
              <w:divsChild>
                <w:div w:id="1455978733">
                  <w:marLeft w:val="0"/>
                  <w:marRight w:val="0"/>
                  <w:marTop w:val="0"/>
                  <w:marBottom w:val="0"/>
                  <w:divBdr>
                    <w:top w:val="none" w:sz="0" w:space="0" w:color="auto"/>
                    <w:left w:val="none" w:sz="0" w:space="0" w:color="auto"/>
                    <w:bottom w:val="none" w:sz="0" w:space="0" w:color="auto"/>
                    <w:right w:val="none" w:sz="0" w:space="0" w:color="auto"/>
                  </w:divBdr>
                  <w:divsChild>
                    <w:div w:id="1755514863">
                      <w:marLeft w:val="0"/>
                      <w:marRight w:val="0"/>
                      <w:marTop w:val="0"/>
                      <w:marBottom w:val="0"/>
                      <w:divBdr>
                        <w:top w:val="none" w:sz="0" w:space="0" w:color="auto"/>
                        <w:left w:val="none" w:sz="0" w:space="0" w:color="auto"/>
                        <w:bottom w:val="none" w:sz="0" w:space="0" w:color="auto"/>
                        <w:right w:val="none" w:sz="0" w:space="0" w:color="auto"/>
                      </w:divBdr>
                      <w:divsChild>
                        <w:div w:id="972443282">
                          <w:marLeft w:val="0"/>
                          <w:marRight w:val="0"/>
                          <w:marTop w:val="-4"/>
                          <w:marBottom w:val="0"/>
                          <w:divBdr>
                            <w:top w:val="none" w:sz="0" w:space="0" w:color="auto"/>
                            <w:left w:val="none" w:sz="0" w:space="0" w:color="auto"/>
                            <w:bottom w:val="none" w:sz="0" w:space="0" w:color="auto"/>
                            <w:right w:val="none" w:sz="0" w:space="0" w:color="auto"/>
                          </w:divBdr>
                          <w:divsChild>
                            <w:div w:id="11345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932776">
      <w:bodyDiv w:val="1"/>
      <w:marLeft w:val="0"/>
      <w:marRight w:val="0"/>
      <w:marTop w:val="0"/>
      <w:marBottom w:val="0"/>
      <w:divBdr>
        <w:top w:val="none" w:sz="0" w:space="0" w:color="auto"/>
        <w:left w:val="none" w:sz="0" w:space="0" w:color="auto"/>
        <w:bottom w:val="none" w:sz="0" w:space="0" w:color="auto"/>
        <w:right w:val="none" w:sz="0" w:space="0" w:color="auto"/>
      </w:divBdr>
      <w:divsChild>
        <w:div w:id="1469932210">
          <w:marLeft w:val="0"/>
          <w:marRight w:val="0"/>
          <w:marTop w:val="0"/>
          <w:marBottom w:val="0"/>
          <w:divBdr>
            <w:top w:val="none" w:sz="0" w:space="0" w:color="auto"/>
            <w:left w:val="none" w:sz="0" w:space="0" w:color="auto"/>
            <w:bottom w:val="none" w:sz="0" w:space="0" w:color="auto"/>
            <w:right w:val="none" w:sz="0" w:space="0" w:color="auto"/>
          </w:divBdr>
        </w:div>
        <w:div w:id="1778986781">
          <w:marLeft w:val="0"/>
          <w:marRight w:val="0"/>
          <w:marTop w:val="0"/>
          <w:marBottom w:val="0"/>
          <w:divBdr>
            <w:top w:val="none" w:sz="0" w:space="0" w:color="auto"/>
            <w:left w:val="none" w:sz="0" w:space="0" w:color="auto"/>
            <w:bottom w:val="none" w:sz="0" w:space="0" w:color="auto"/>
            <w:right w:val="none" w:sz="0" w:space="0" w:color="auto"/>
          </w:divBdr>
        </w:div>
        <w:div w:id="70392480">
          <w:marLeft w:val="0"/>
          <w:marRight w:val="0"/>
          <w:marTop w:val="0"/>
          <w:marBottom w:val="0"/>
          <w:divBdr>
            <w:top w:val="none" w:sz="0" w:space="0" w:color="auto"/>
            <w:left w:val="none" w:sz="0" w:space="0" w:color="auto"/>
            <w:bottom w:val="none" w:sz="0" w:space="0" w:color="auto"/>
            <w:right w:val="none" w:sz="0" w:space="0" w:color="auto"/>
          </w:divBdr>
        </w:div>
        <w:div w:id="1829395660">
          <w:marLeft w:val="0"/>
          <w:marRight w:val="0"/>
          <w:marTop w:val="0"/>
          <w:marBottom w:val="0"/>
          <w:divBdr>
            <w:top w:val="none" w:sz="0" w:space="0" w:color="auto"/>
            <w:left w:val="none" w:sz="0" w:space="0" w:color="auto"/>
            <w:bottom w:val="none" w:sz="0" w:space="0" w:color="auto"/>
            <w:right w:val="none" w:sz="0" w:space="0" w:color="auto"/>
          </w:divBdr>
        </w:div>
        <w:div w:id="517234256">
          <w:marLeft w:val="0"/>
          <w:marRight w:val="0"/>
          <w:marTop w:val="0"/>
          <w:marBottom w:val="0"/>
          <w:divBdr>
            <w:top w:val="none" w:sz="0" w:space="0" w:color="auto"/>
            <w:left w:val="none" w:sz="0" w:space="0" w:color="auto"/>
            <w:bottom w:val="none" w:sz="0" w:space="0" w:color="auto"/>
            <w:right w:val="none" w:sz="0" w:space="0" w:color="auto"/>
          </w:divBdr>
        </w:div>
      </w:divsChild>
    </w:div>
    <w:div w:id="1508209191">
      <w:bodyDiv w:val="1"/>
      <w:marLeft w:val="0"/>
      <w:marRight w:val="0"/>
      <w:marTop w:val="0"/>
      <w:marBottom w:val="0"/>
      <w:divBdr>
        <w:top w:val="none" w:sz="0" w:space="0" w:color="auto"/>
        <w:left w:val="none" w:sz="0" w:space="0" w:color="auto"/>
        <w:bottom w:val="none" w:sz="0" w:space="0" w:color="auto"/>
        <w:right w:val="none" w:sz="0" w:space="0" w:color="auto"/>
      </w:divBdr>
      <w:divsChild>
        <w:div w:id="1119835784">
          <w:marLeft w:val="0"/>
          <w:marRight w:val="0"/>
          <w:marTop w:val="0"/>
          <w:marBottom w:val="0"/>
          <w:divBdr>
            <w:top w:val="none" w:sz="0" w:space="0" w:color="auto"/>
            <w:left w:val="none" w:sz="0" w:space="0" w:color="auto"/>
            <w:bottom w:val="none" w:sz="0" w:space="0" w:color="auto"/>
            <w:right w:val="none" w:sz="0" w:space="0" w:color="auto"/>
          </w:divBdr>
        </w:div>
        <w:div w:id="825822288">
          <w:marLeft w:val="0"/>
          <w:marRight w:val="0"/>
          <w:marTop w:val="0"/>
          <w:marBottom w:val="0"/>
          <w:divBdr>
            <w:top w:val="none" w:sz="0" w:space="0" w:color="auto"/>
            <w:left w:val="none" w:sz="0" w:space="0" w:color="auto"/>
            <w:bottom w:val="none" w:sz="0" w:space="0" w:color="auto"/>
            <w:right w:val="none" w:sz="0" w:space="0" w:color="auto"/>
          </w:divBdr>
        </w:div>
        <w:div w:id="1926181856">
          <w:marLeft w:val="0"/>
          <w:marRight w:val="0"/>
          <w:marTop w:val="0"/>
          <w:marBottom w:val="0"/>
          <w:divBdr>
            <w:top w:val="none" w:sz="0" w:space="0" w:color="auto"/>
            <w:left w:val="none" w:sz="0" w:space="0" w:color="auto"/>
            <w:bottom w:val="none" w:sz="0" w:space="0" w:color="auto"/>
            <w:right w:val="none" w:sz="0" w:space="0" w:color="auto"/>
          </w:divBdr>
        </w:div>
        <w:div w:id="1005977674">
          <w:marLeft w:val="0"/>
          <w:marRight w:val="0"/>
          <w:marTop w:val="0"/>
          <w:marBottom w:val="0"/>
          <w:divBdr>
            <w:top w:val="none" w:sz="0" w:space="0" w:color="auto"/>
            <w:left w:val="none" w:sz="0" w:space="0" w:color="auto"/>
            <w:bottom w:val="none" w:sz="0" w:space="0" w:color="auto"/>
            <w:right w:val="none" w:sz="0" w:space="0" w:color="auto"/>
          </w:divBdr>
        </w:div>
        <w:div w:id="640888402">
          <w:marLeft w:val="0"/>
          <w:marRight w:val="0"/>
          <w:marTop w:val="0"/>
          <w:marBottom w:val="0"/>
          <w:divBdr>
            <w:top w:val="none" w:sz="0" w:space="0" w:color="auto"/>
            <w:left w:val="none" w:sz="0" w:space="0" w:color="auto"/>
            <w:bottom w:val="none" w:sz="0" w:space="0" w:color="auto"/>
            <w:right w:val="none" w:sz="0" w:space="0" w:color="auto"/>
          </w:divBdr>
        </w:div>
        <w:div w:id="630285366">
          <w:marLeft w:val="0"/>
          <w:marRight w:val="0"/>
          <w:marTop w:val="0"/>
          <w:marBottom w:val="0"/>
          <w:divBdr>
            <w:top w:val="none" w:sz="0" w:space="0" w:color="auto"/>
            <w:left w:val="none" w:sz="0" w:space="0" w:color="auto"/>
            <w:bottom w:val="none" w:sz="0" w:space="0" w:color="auto"/>
            <w:right w:val="none" w:sz="0" w:space="0" w:color="auto"/>
          </w:divBdr>
        </w:div>
        <w:div w:id="564343744">
          <w:marLeft w:val="0"/>
          <w:marRight w:val="0"/>
          <w:marTop w:val="0"/>
          <w:marBottom w:val="0"/>
          <w:divBdr>
            <w:top w:val="none" w:sz="0" w:space="0" w:color="auto"/>
            <w:left w:val="none" w:sz="0" w:space="0" w:color="auto"/>
            <w:bottom w:val="none" w:sz="0" w:space="0" w:color="auto"/>
            <w:right w:val="none" w:sz="0" w:space="0" w:color="auto"/>
          </w:divBdr>
        </w:div>
        <w:div w:id="1741294208">
          <w:marLeft w:val="0"/>
          <w:marRight w:val="0"/>
          <w:marTop w:val="0"/>
          <w:marBottom w:val="0"/>
          <w:divBdr>
            <w:top w:val="none" w:sz="0" w:space="0" w:color="auto"/>
            <w:left w:val="none" w:sz="0" w:space="0" w:color="auto"/>
            <w:bottom w:val="none" w:sz="0" w:space="0" w:color="auto"/>
            <w:right w:val="none" w:sz="0" w:space="0" w:color="auto"/>
          </w:divBdr>
        </w:div>
        <w:div w:id="1452631606">
          <w:marLeft w:val="0"/>
          <w:marRight w:val="0"/>
          <w:marTop w:val="0"/>
          <w:marBottom w:val="0"/>
          <w:divBdr>
            <w:top w:val="none" w:sz="0" w:space="0" w:color="auto"/>
            <w:left w:val="none" w:sz="0" w:space="0" w:color="auto"/>
            <w:bottom w:val="none" w:sz="0" w:space="0" w:color="auto"/>
            <w:right w:val="none" w:sz="0" w:space="0" w:color="auto"/>
          </w:divBdr>
        </w:div>
        <w:div w:id="1367948736">
          <w:marLeft w:val="0"/>
          <w:marRight w:val="0"/>
          <w:marTop w:val="0"/>
          <w:marBottom w:val="0"/>
          <w:divBdr>
            <w:top w:val="none" w:sz="0" w:space="0" w:color="auto"/>
            <w:left w:val="none" w:sz="0" w:space="0" w:color="auto"/>
            <w:bottom w:val="none" w:sz="0" w:space="0" w:color="auto"/>
            <w:right w:val="none" w:sz="0" w:space="0" w:color="auto"/>
          </w:divBdr>
        </w:div>
        <w:div w:id="2117943026">
          <w:marLeft w:val="0"/>
          <w:marRight w:val="0"/>
          <w:marTop w:val="0"/>
          <w:marBottom w:val="0"/>
          <w:divBdr>
            <w:top w:val="none" w:sz="0" w:space="0" w:color="auto"/>
            <w:left w:val="none" w:sz="0" w:space="0" w:color="auto"/>
            <w:bottom w:val="none" w:sz="0" w:space="0" w:color="auto"/>
            <w:right w:val="none" w:sz="0" w:space="0" w:color="auto"/>
          </w:divBdr>
        </w:div>
      </w:divsChild>
    </w:div>
    <w:div w:id="1614288370">
      <w:bodyDiv w:val="1"/>
      <w:marLeft w:val="0"/>
      <w:marRight w:val="0"/>
      <w:marTop w:val="0"/>
      <w:marBottom w:val="0"/>
      <w:divBdr>
        <w:top w:val="none" w:sz="0" w:space="0" w:color="auto"/>
        <w:left w:val="none" w:sz="0" w:space="0" w:color="auto"/>
        <w:bottom w:val="none" w:sz="0" w:space="0" w:color="auto"/>
        <w:right w:val="none" w:sz="0" w:space="0" w:color="auto"/>
      </w:divBdr>
      <w:divsChild>
        <w:div w:id="2011250788">
          <w:marLeft w:val="0"/>
          <w:marRight w:val="0"/>
          <w:marTop w:val="0"/>
          <w:marBottom w:val="0"/>
          <w:divBdr>
            <w:top w:val="none" w:sz="0" w:space="0" w:color="auto"/>
            <w:left w:val="none" w:sz="0" w:space="0" w:color="auto"/>
            <w:bottom w:val="none" w:sz="0" w:space="0" w:color="auto"/>
            <w:right w:val="none" w:sz="0" w:space="0" w:color="auto"/>
          </w:divBdr>
          <w:divsChild>
            <w:div w:id="1008944319">
              <w:marLeft w:val="0"/>
              <w:marRight w:val="0"/>
              <w:marTop w:val="0"/>
              <w:marBottom w:val="0"/>
              <w:divBdr>
                <w:top w:val="none" w:sz="0" w:space="0" w:color="auto"/>
                <w:left w:val="none" w:sz="0" w:space="0" w:color="auto"/>
                <w:bottom w:val="none" w:sz="0" w:space="0" w:color="auto"/>
                <w:right w:val="none" w:sz="0" w:space="0" w:color="auto"/>
              </w:divBdr>
              <w:divsChild>
                <w:div w:id="639386053">
                  <w:marLeft w:val="0"/>
                  <w:marRight w:val="0"/>
                  <w:marTop w:val="0"/>
                  <w:marBottom w:val="0"/>
                  <w:divBdr>
                    <w:top w:val="none" w:sz="0" w:space="0" w:color="auto"/>
                    <w:left w:val="none" w:sz="0" w:space="0" w:color="auto"/>
                    <w:bottom w:val="none" w:sz="0" w:space="0" w:color="auto"/>
                    <w:right w:val="none" w:sz="0" w:space="0" w:color="auto"/>
                  </w:divBdr>
                  <w:divsChild>
                    <w:div w:id="1657688437">
                      <w:marLeft w:val="0"/>
                      <w:marRight w:val="0"/>
                      <w:marTop w:val="0"/>
                      <w:marBottom w:val="0"/>
                      <w:divBdr>
                        <w:top w:val="none" w:sz="0" w:space="0" w:color="auto"/>
                        <w:left w:val="none" w:sz="0" w:space="0" w:color="auto"/>
                        <w:bottom w:val="none" w:sz="0" w:space="0" w:color="auto"/>
                        <w:right w:val="none" w:sz="0" w:space="0" w:color="auto"/>
                      </w:divBdr>
                      <w:divsChild>
                        <w:div w:id="716780940">
                          <w:marLeft w:val="0"/>
                          <w:marRight w:val="0"/>
                          <w:marTop w:val="0"/>
                          <w:marBottom w:val="0"/>
                          <w:divBdr>
                            <w:top w:val="none" w:sz="0" w:space="0" w:color="auto"/>
                            <w:left w:val="none" w:sz="0" w:space="0" w:color="auto"/>
                            <w:bottom w:val="none" w:sz="0" w:space="0" w:color="auto"/>
                            <w:right w:val="none" w:sz="0" w:space="0" w:color="auto"/>
                          </w:divBdr>
                          <w:divsChild>
                            <w:div w:id="980306797">
                              <w:marLeft w:val="0"/>
                              <w:marRight w:val="0"/>
                              <w:marTop w:val="0"/>
                              <w:marBottom w:val="0"/>
                              <w:divBdr>
                                <w:top w:val="none" w:sz="0" w:space="0" w:color="auto"/>
                                <w:left w:val="none" w:sz="0" w:space="0" w:color="auto"/>
                                <w:bottom w:val="none" w:sz="0" w:space="0" w:color="auto"/>
                                <w:right w:val="none" w:sz="0" w:space="0" w:color="auto"/>
                              </w:divBdr>
                              <w:divsChild>
                                <w:div w:id="1257515419">
                                  <w:marLeft w:val="0"/>
                                  <w:marRight w:val="0"/>
                                  <w:marTop w:val="0"/>
                                  <w:marBottom w:val="0"/>
                                  <w:divBdr>
                                    <w:top w:val="none" w:sz="0" w:space="0" w:color="auto"/>
                                    <w:left w:val="none" w:sz="0" w:space="0" w:color="auto"/>
                                    <w:bottom w:val="none" w:sz="0" w:space="0" w:color="auto"/>
                                    <w:right w:val="none" w:sz="0" w:space="0" w:color="auto"/>
                                  </w:divBdr>
                                  <w:divsChild>
                                    <w:div w:id="9603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573069">
      <w:bodyDiv w:val="1"/>
      <w:marLeft w:val="0"/>
      <w:marRight w:val="0"/>
      <w:marTop w:val="0"/>
      <w:marBottom w:val="0"/>
      <w:divBdr>
        <w:top w:val="none" w:sz="0" w:space="0" w:color="auto"/>
        <w:left w:val="none" w:sz="0" w:space="0" w:color="auto"/>
        <w:bottom w:val="none" w:sz="0" w:space="0" w:color="auto"/>
        <w:right w:val="none" w:sz="0" w:space="0" w:color="auto"/>
      </w:divBdr>
      <w:divsChild>
        <w:div w:id="1022902072">
          <w:marLeft w:val="0"/>
          <w:marRight w:val="0"/>
          <w:marTop w:val="0"/>
          <w:marBottom w:val="0"/>
          <w:divBdr>
            <w:top w:val="none" w:sz="0" w:space="0" w:color="auto"/>
            <w:left w:val="none" w:sz="0" w:space="0" w:color="auto"/>
            <w:bottom w:val="none" w:sz="0" w:space="0" w:color="auto"/>
            <w:right w:val="none" w:sz="0" w:space="0" w:color="auto"/>
          </w:divBdr>
        </w:div>
        <w:div w:id="1862742384">
          <w:marLeft w:val="0"/>
          <w:marRight w:val="0"/>
          <w:marTop w:val="0"/>
          <w:marBottom w:val="0"/>
          <w:divBdr>
            <w:top w:val="none" w:sz="0" w:space="0" w:color="auto"/>
            <w:left w:val="none" w:sz="0" w:space="0" w:color="auto"/>
            <w:bottom w:val="none" w:sz="0" w:space="0" w:color="auto"/>
            <w:right w:val="none" w:sz="0" w:space="0" w:color="auto"/>
          </w:divBdr>
        </w:div>
        <w:div w:id="1218007879">
          <w:marLeft w:val="0"/>
          <w:marRight w:val="0"/>
          <w:marTop w:val="0"/>
          <w:marBottom w:val="0"/>
          <w:divBdr>
            <w:top w:val="none" w:sz="0" w:space="0" w:color="auto"/>
            <w:left w:val="none" w:sz="0" w:space="0" w:color="auto"/>
            <w:bottom w:val="none" w:sz="0" w:space="0" w:color="auto"/>
            <w:right w:val="none" w:sz="0" w:space="0" w:color="auto"/>
          </w:divBdr>
          <w:divsChild>
            <w:div w:id="771634085">
              <w:marLeft w:val="0"/>
              <w:marRight w:val="0"/>
              <w:marTop w:val="0"/>
              <w:marBottom w:val="0"/>
              <w:divBdr>
                <w:top w:val="none" w:sz="0" w:space="0" w:color="auto"/>
                <w:left w:val="none" w:sz="0" w:space="0" w:color="auto"/>
                <w:bottom w:val="none" w:sz="0" w:space="0" w:color="auto"/>
                <w:right w:val="none" w:sz="0" w:space="0" w:color="auto"/>
              </w:divBdr>
              <w:divsChild>
                <w:div w:id="4325570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78211788">
      <w:bodyDiv w:val="1"/>
      <w:marLeft w:val="0"/>
      <w:marRight w:val="0"/>
      <w:marTop w:val="0"/>
      <w:marBottom w:val="0"/>
      <w:divBdr>
        <w:top w:val="none" w:sz="0" w:space="0" w:color="auto"/>
        <w:left w:val="none" w:sz="0" w:space="0" w:color="auto"/>
        <w:bottom w:val="none" w:sz="0" w:space="0" w:color="auto"/>
        <w:right w:val="none" w:sz="0" w:space="0" w:color="auto"/>
      </w:divBdr>
      <w:divsChild>
        <w:div w:id="1598640483">
          <w:marLeft w:val="0"/>
          <w:marRight w:val="0"/>
          <w:marTop w:val="0"/>
          <w:marBottom w:val="0"/>
          <w:divBdr>
            <w:top w:val="none" w:sz="0" w:space="0" w:color="auto"/>
            <w:left w:val="none" w:sz="0" w:space="0" w:color="auto"/>
            <w:bottom w:val="none" w:sz="0" w:space="0" w:color="auto"/>
            <w:right w:val="none" w:sz="0" w:space="0" w:color="auto"/>
          </w:divBdr>
          <w:divsChild>
            <w:div w:id="1997801071">
              <w:marLeft w:val="0"/>
              <w:marRight w:val="0"/>
              <w:marTop w:val="0"/>
              <w:marBottom w:val="0"/>
              <w:divBdr>
                <w:top w:val="none" w:sz="0" w:space="0" w:color="auto"/>
                <w:left w:val="none" w:sz="0" w:space="0" w:color="auto"/>
                <w:bottom w:val="none" w:sz="0" w:space="0" w:color="auto"/>
                <w:right w:val="none" w:sz="0" w:space="0" w:color="auto"/>
              </w:divBdr>
              <w:divsChild>
                <w:div w:id="528379348">
                  <w:marLeft w:val="0"/>
                  <w:marRight w:val="0"/>
                  <w:marTop w:val="0"/>
                  <w:marBottom w:val="0"/>
                  <w:divBdr>
                    <w:top w:val="none" w:sz="0" w:space="0" w:color="auto"/>
                    <w:left w:val="none" w:sz="0" w:space="0" w:color="auto"/>
                    <w:bottom w:val="none" w:sz="0" w:space="0" w:color="auto"/>
                    <w:right w:val="none" w:sz="0" w:space="0" w:color="auto"/>
                  </w:divBdr>
                  <w:divsChild>
                    <w:div w:id="856773025">
                      <w:marLeft w:val="0"/>
                      <w:marRight w:val="0"/>
                      <w:marTop w:val="0"/>
                      <w:marBottom w:val="0"/>
                      <w:divBdr>
                        <w:top w:val="none" w:sz="0" w:space="0" w:color="auto"/>
                        <w:left w:val="none" w:sz="0" w:space="0" w:color="auto"/>
                        <w:bottom w:val="none" w:sz="0" w:space="0" w:color="auto"/>
                        <w:right w:val="none" w:sz="0" w:space="0" w:color="auto"/>
                      </w:divBdr>
                      <w:divsChild>
                        <w:div w:id="785271905">
                          <w:marLeft w:val="0"/>
                          <w:marRight w:val="0"/>
                          <w:marTop w:val="-4"/>
                          <w:marBottom w:val="0"/>
                          <w:divBdr>
                            <w:top w:val="none" w:sz="0" w:space="0" w:color="auto"/>
                            <w:left w:val="none" w:sz="0" w:space="0" w:color="auto"/>
                            <w:bottom w:val="none" w:sz="0" w:space="0" w:color="auto"/>
                            <w:right w:val="none" w:sz="0" w:space="0" w:color="auto"/>
                          </w:divBdr>
                          <w:divsChild>
                            <w:div w:id="2244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07803">
      <w:bodyDiv w:val="1"/>
      <w:marLeft w:val="0"/>
      <w:marRight w:val="0"/>
      <w:marTop w:val="0"/>
      <w:marBottom w:val="0"/>
      <w:divBdr>
        <w:top w:val="none" w:sz="0" w:space="0" w:color="auto"/>
        <w:left w:val="none" w:sz="0" w:space="0" w:color="auto"/>
        <w:bottom w:val="none" w:sz="0" w:space="0" w:color="auto"/>
        <w:right w:val="none" w:sz="0" w:space="0" w:color="auto"/>
      </w:divBdr>
    </w:div>
    <w:div w:id="1948076737">
      <w:bodyDiv w:val="1"/>
      <w:marLeft w:val="0"/>
      <w:marRight w:val="0"/>
      <w:marTop w:val="0"/>
      <w:marBottom w:val="0"/>
      <w:divBdr>
        <w:top w:val="none" w:sz="0" w:space="0" w:color="auto"/>
        <w:left w:val="none" w:sz="0" w:space="0" w:color="auto"/>
        <w:bottom w:val="none" w:sz="0" w:space="0" w:color="auto"/>
        <w:right w:val="none" w:sz="0" w:space="0" w:color="auto"/>
      </w:divBdr>
    </w:div>
    <w:div w:id="1981037451">
      <w:bodyDiv w:val="1"/>
      <w:marLeft w:val="0"/>
      <w:marRight w:val="0"/>
      <w:marTop w:val="0"/>
      <w:marBottom w:val="0"/>
      <w:divBdr>
        <w:top w:val="none" w:sz="0" w:space="0" w:color="auto"/>
        <w:left w:val="none" w:sz="0" w:space="0" w:color="auto"/>
        <w:bottom w:val="none" w:sz="0" w:space="0" w:color="auto"/>
        <w:right w:val="none" w:sz="0" w:space="0" w:color="auto"/>
      </w:divBdr>
      <w:divsChild>
        <w:div w:id="1432626121">
          <w:marLeft w:val="0"/>
          <w:marRight w:val="0"/>
          <w:marTop w:val="0"/>
          <w:marBottom w:val="0"/>
          <w:divBdr>
            <w:top w:val="none" w:sz="0" w:space="0" w:color="auto"/>
            <w:left w:val="none" w:sz="0" w:space="0" w:color="auto"/>
            <w:bottom w:val="none" w:sz="0" w:space="0" w:color="auto"/>
            <w:right w:val="none" w:sz="0" w:space="0" w:color="auto"/>
          </w:divBdr>
          <w:divsChild>
            <w:div w:id="246425792">
              <w:marLeft w:val="0"/>
              <w:marRight w:val="60"/>
              <w:marTop w:val="0"/>
              <w:marBottom w:val="0"/>
              <w:divBdr>
                <w:top w:val="none" w:sz="0" w:space="0" w:color="auto"/>
                <w:left w:val="none" w:sz="0" w:space="0" w:color="auto"/>
                <w:bottom w:val="none" w:sz="0" w:space="0" w:color="auto"/>
                <w:right w:val="none" w:sz="0" w:space="0" w:color="auto"/>
              </w:divBdr>
              <w:divsChild>
                <w:div w:id="10063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5894">
      <w:bodyDiv w:val="1"/>
      <w:marLeft w:val="0"/>
      <w:marRight w:val="0"/>
      <w:marTop w:val="0"/>
      <w:marBottom w:val="0"/>
      <w:divBdr>
        <w:top w:val="none" w:sz="0" w:space="0" w:color="auto"/>
        <w:left w:val="none" w:sz="0" w:space="0" w:color="auto"/>
        <w:bottom w:val="none" w:sz="0" w:space="0" w:color="auto"/>
        <w:right w:val="none" w:sz="0" w:space="0" w:color="auto"/>
      </w:divBdr>
    </w:div>
    <w:div w:id="2054886292">
      <w:bodyDiv w:val="1"/>
      <w:marLeft w:val="0"/>
      <w:marRight w:val="0"/>
      <w:marTop w:val="0"/>
      <w:marBottom w:val="0"/>
      <w:divBdr>
        <w:top w:val="none" w:sz="0" w:space="0" w:color="auto"/>
        <w:left w:val="none" w:sz="0" w:space="0" w:color="auto"/>
        <w:bottom w:val="none" w:sz="0" w:space="0" w:color="auto"/>
        <w:right w:val="none" w:sz="0" w:space="0" w:color="auto"/>
      </w:divBdr>
      <w:divsChild>
        <w:div w:id="1699043732">
          <w:marLeft w:val="0"/>
          <w:marRight w:val="0"/>
          <w:marTop w:val="0"/>
          <w:marBottom w:val="0"/>
          <w:divBdr>
            <w:top w:val="none" w:sz="0" w:space="0" w:color="auto"/>
            <w:left w:val="none" w:sz="0" w:space="0" w:color="auto"/>
            <w:bottom w:val="none" w:sz="0" w:space="0" w:color="auto"/>
            <w:right w:val="none" w:sz="0" w:space="0" w:color="auto"/>
          </w:divBdr>
        </w:div>
        <w:div w:id="571894530">
          <w:marLeft w:val="0"/>
          <w:marRight w:val="0"/>
          <w:marTop w:val="0"/>
          <w:marBottom w:val="0"/>
          <w:divBdr>
            <w:top w:val="none" w:sz="0" w:space="0" w:color="auto"/>
            <w:left w:val="none" w:sz="0" w:space="0" w:color="auto"/>
            <w:bottom w:val="none" w:sz="0" w:space="0" w:color="auto"/>
            <w:right w:val="none" w:sz="0" w:space="0" w:color="auto"/>
          </w:divBdr>
        </w:div>
        <w:div w:id="1404254241">
          <w:marLeft w:val="0"/>
          <w:marRight w:val="0"/>
          <w:marTop w:val="0"/>
          <w:marBottom w:val="0"/>
          <w:divBdr>
            <w:top w:val="none" w:sz="0" w:space="0" w:color="auto"/>
            <w:left w:val="none" w:sz="0" w:space="0" w:color="auto"/>
            <w:bottom w:val="none" w:sz="0" w:space="0" w:color="auto"/>
            <w:right w:val="none" w:sz="0" w:space="0" w:color="auto"/>
          </w:divBdr>
        </w:div>
        <w:div w:id="1899977328">
          <w:marLeft w:val="0"/>
          <w:marRight w:val="0"/>
          <w:marTop w:val="0"/>
          <w:marBottom w:val="0"/>
          <w:divBdr>
            <w:top w:val="none" w:sz="0" w:space="0" w:color="auto"/>
            <w:left w:val="none" w:sz="0" w:space="0" w:color="auto"/>
            <w:bottom w:val="none" w:sz="0" w:space="0" w:color="auto"/>
            <w:right w:val="none" w:sz="0" w:space="0" w:color="auto"/>
          </w:divBdr>
        </w:div>
        <w:div w:id="72221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eves330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jotform.com/812650849961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centivefederation.org/wp-content/uploads/2018/05/IF-Wash-Update-05.15.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centivefederation.org/wp-content/uploads/2018/04/Creating-Inudstry-Standards-for-Incentives-and-Recognition-2018-041018pptx.pdf" TargetMode="External"/><Relationship Id="rId4" Type="http://schemas.openxmlformats.org/officeDocument/2006/relationships/settings" Target="settings.xml"/><Relationship Id="rId9" Type="http://schemas.openxmlformats.org/officeDocument/2006/relationships/hyperlink" Target="http://www.incentivefederation.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_000\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Newsletter.dotx</Template>
  <TotalTime>53</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Slagle</dc:creator>
  <cp:keywords/>
  <cp:lastModifiedBy>Steve Slagle</cp:lastModifiedBy>
  <cp:revision>17</cp:revision>
  <cp:lastPrinted>2018-05-17T13:17:00Z</cp:lastPrinted>
  <dcterms:created xsi:type="dcterms:W3CDTF">2018-05-14T01:07:00Z</dcterms:created>
  <dcterms:modified xsi:type="dcterms:W3CDTF">2018-05-17T13:17:00Z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